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61" w:rsidRDefault="00566B61" w:rsidP="00566B61">
      <w:pPr>
        <w:widowControl/>
        <w:wordWrap w:val="0"/>
        <w:adjustRightInd w:val="0"/>
        <w:snapToGrid w:val="0"/>
        <w:jc w:val="center"/>
        <w:rPr>
          <w:rFonts w:ascii="华文中宋" w:eastAsia="华文中宋" w:hAnsi="华文中宋" w:cs="Arial"/>
          <w:bCs/>
          <w:color w:val="000000"/>
          <w:kern w:val="0"/>
          <w:sz w:val="36"/>
          <w:szCs w:val="36"/>
        </w:rPr>
      </w:pPr>
      <w:bookmarkStart w:id="0" w:name="_GoBack"/>
      <w:r w:rsidRPr="00566B61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关于做好201</w:t>
      </w:r>
      <w:r w:rsidR="0097666D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5</w:t>
      </w:r>
      <w:r w:rsidRPr="00566B61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年科学道德和学风建设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566B61">
        <w:rPr>
          <w:rFonts w:ascii="华文中宋" w:eastAsia="华文中宋" w:hAnsi="华文中宋" w:cs="Arial" w:hint="eastAsia"/>
          <w:bCs/>
          <w:color w:val="000000"/>
          <w:kern w:val="0"/>
          <w:sz w:val="36"/>
          <w:szCs w:val="36"/>
        </w:rPr>
        <w:t>教育工作总结的通知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kern w:val="0"/>
          <w:sz w:val="36"/>
          <w:szCs w:val="36"/>
        </w:rPr>
      </w:pP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各二级学院：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</w:t>
      </w:r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全国科学道德和学风建设宣讲教育领导小组办公室《关于印发全国科学道德和学风建设宣讲教育201</w:t>
      </w:r>
      <w:r w:rsidR="009766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年工作要点的通知》（科协</w:t>
      </w:r>
      <w:proofErr w:type="gramStart"/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组发宣</w:t>
      </w:r>
      <w:proofErr w:type="gramEnd"/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字〔201</w:t>
      </w:r>
      <w:r w:rsidR="009766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 w:rsidR="0097666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号）和上海市</w:t>
      </w: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科协、</w:t>
      </w:r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上海市教委</w:t>
      </w:r>
      <w:r w:rsidR="0097666D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相关文件精神，</w:t>
      </w: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现请各二级学院认真做好201</w:t>
      </w:r>
      <w:r w:rsidR="0097666D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5</w:t>
      </w: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年科学道德和学风建设教育工作总结，具体要求如下：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6B61">
        <w:rPr>
          <w:rFonts w:ascii="黑体" w:eastAsia="黑体" w:hAnsi="宋体" w:cs="Arial" w:hint="eastAsia"/>
          <w:color w:val="000000"/>
          <w:kern w:val="0"/>
          <w:sz w:val="28"/>
          <w:szCs w:val="28"/>
        </w:rPr>
        <w:t>一、认真做好201</w:t>
      </w:r>
      <w:r w:rsidR="0097666D">
        <w:rPr>
          <w:rFonts w:ascii="黑体" w:eastAsia="黑体" w:hAnsi="宋体" w:cs="Arial" w:hint="eastAsia"/>
          <w:color w:val="000000"/>
          <w:kern w:val="0"/>
          <w:sz w:val="28"/>
          <w:szCs w:val="28"/>
        </w:rPr>
        <w:t>5</w:t>
      </w:r>
      <w:r w:rsidRPr="00566B61">
        <w:rPr>
          <w:rFonts w:ascii="黑体" w:eastAsia="黑体" w:hAnsi="宋体" w:cs="Arial" w:hint="eastAsia"/>
          <w:color w:val="000000"/>
          <w:kern w:val="0"/>
          <w:sz w:val="28"/>
          <w:szCs w:val="28"/>
        </w:rPr>
        <w:t>年科学道德和学风建设教育活动总结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将本学院开展宣讲教育活动情况（参加活动人数、宣讲专家、报告题目、宣讲效果、活动图片）。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总结材料内容可包括本学院宣讲教育总体情况，本学院集中宣讲及院系宣讲教育情况，取得的成效和经验、存在的问题以及下一步工作的意见建议等。总结应突出本学院的</w:t>
      </w:r>
      <w:r w:rsidR="0097666D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教育</w:t>
      </w: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特色、品牌活动以及宣讲教育活动中出现的新文件、新机制、新形式等。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66B61">
        <w:rPr>
          <w:rFonts w:ascii="黑体" w:eastAsia="黑体" w:hAnsi="宋体" w:cs="Arial" w:hint="eastAsia"/>
          <w:color w:val="000000"/>
          <w:kern w:val="0"/>
          <w:sz w:val="28"/>
          <w:szCs w:val="28"/>
        </w:rPr>
        <w:t>二、做好宣讲教育的数据统计工作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统计汇总本学院宣讲教育对象数据，认真填写报送《</w:t>
      </w:r>
      <w:r w:rsidRPr="00566B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科学道德和学风建设教育工作统计表</w:t>
      </w:r>
      <w:r w:rsidRPr="00566B61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》。</w:t>
      </w:r>
    </w:p>
    <w:p w:rsidR="00566B61" w:rsidRP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宋体" w:cs="Arial"/>
          <w:color w:val="000000"/>
          <w:kern w:val="0"/>
          <w:sz w:val="28"/>
          <w:szCs w:val="28"/>
        </w:rPr>
      </w:pPr>
      <w:r w:rsidRPr="00566B61">
        <w:rPr>
          <w:rFonts w:ascii="黑体" w:eastAsia="黑体" w:hAnsi="宋体" w:cs="Arial" w:hint="eastAsia"/>
          <w:color w:val="000000"/>
          <w:kern w:val="0"/>
          <w:sz w:val="28"/>
          <w:szCs w:val="28"/>
        </w:rPr>
        <w:t>三、材料报送</w:t>
      </w:r>
    </w:p>
    <w:p w:rsidR="00566B61" w:rsidRPr="00291072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566B6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请各学院于</w:t>
      </w:r>
      <w:r w:rsidRPr="00566B61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12月1</w:t>
      </w:r>
      <w:r w:rsidR="0097666D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1</w:t>
      </w:r>
      <w:r w:rsidRPr="00566B61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日</w:t>
      </w:r>
      <w:r w:rsidR="00084EE7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11：30点</w:t>
      </w:r>
      <w:r w:rsidRPr="00566B61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之前</w:t>
      </w:r>
      <w:r w:rsidRPr="00566B6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，将</w:t>
      </w:r>
      <w:r w:rsidRPr="008F5D0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  <w:u w:val="single"/>
        </w:rPr>
        <w:t>宣讲教育工作总结</w:t>
      </w:r>
      <w:r w:rsidRPr="00566B6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、</w:t>
      </w:r>
      <w:r w:rsidR="00291072" w:rsidRPr="008F5D0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  <w:u w:val="single"/>
        </w:rPr>
        <w:t>《</w:t>
      </w:r>
      <w:r w:rsidRPr="008F5D0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  <w:u w:val="single"/>
        </w:rPr>
        <w:t>宣讲教育</w:t>
      </w:r>
      <w:r w:rsidR="00C51D93" w:rsidRPr="008F5D0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  <w:u w:val="single"/>
        </w:rPr>
        <w:t>工作</w:t>
      </w:r>
      <w:r w:rsidRPr="008F5D0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  <w:u w:val="single"/>
        </w:rPr>
        <w:t>统计表</w:t>
      </w:r>
      <w:r w:rsidR="00291072" w:rsidRPr="008F5D02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  <w:u w:val="single"/>
        </w:rPr>
        <w:t>》</w:t>
      </w:r>
      <w:r w:rsidR="00C51D93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电子</w:t>
      </w:r>
      <w:r w:rsidRPr="00566B6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材料报送研究生处</w:t>
      </w:r>
      <w:hyperlink r:id="rId7" w:history="1">
        <w:r w:rsidR="00084EE7" w:rsidRPr="00084EE7">
          <w:rPr>
            <w:rStyle w:val="a3"/>
            <w:rFonts w:ascii="仿宋_GB2312" w:eastAsia="仿宋_GB2312" w:hAnsi="Arial" w:cs="Arial" w:hint="eastAsia"/>
            <w:color w:val="auto"/>
            <w:kern w:val="0"/>
            <w:sz w:val="28"/>
            <w:szCs w:val="28"/>
          </w:rPr>
          <w:t>邮箱shiepyjsc@163.com</w:t>
        </w:r>
      </w:hyperlink>
      <w:r w:rsidRPr="00566B61">
        <w:rPr>
          <w:rFonts w:ascii="仿宋_GB2312" w:eastAsia="仿宋_GB2312" w:hAnsi="Arial" w:cs="Arial" w:hint="eastAsia"/>
          <w:kern w:val="0"/>
          <w:sz w:val="28"/>
          <w:szCs w:val="28"/>
        </w:rPr>
        <w:t>。</w:t>
      </w:r>
    </w:p>
    <w:p w:rsidR="00566B61" w:rsidRDefault="00566B61" w:rsidP="00566B61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                     </w:t>
      </w:r>
      <w:r w:rsidR="0097666D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研究生处</w:t>
      </w:r>
      <w:r w:rsidR="0097666D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/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工部</w:t>
      </w:r>
    </w:p>
    <w:p w:rsidR="00443C02" w:rsidRDefault="00566B61" w:rsidP="00244ADD">
      <w:pPr>
        <w:widowControl/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                          201</w:t>
      </w:r>
      <w:r w:rsidR="0097666D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年12月</w:t>
      </w:r>
      <w:r w:rsidR="0097666D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</w:t>
      </w:r>
    </w:p>
    <w:bookmarkEnd w:id="0"/>
    <w:p w:rsidR="00443C02" w:rsidRDefault="00443C02">
      <w:pPr>
        <w:widowControl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  <w:sectPr w:rsidR="00443C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3C02" w:rsidRPr="00443C02" w:rsidRDefault="00443C02" w:rsidP="00443C02">
      <w:pPr>
        <w:jc w:val="center"/>
        <w:rPr>
          <w:rFonts w:ascii="小标宋" w:eastAsia="小标宋" w:hAnsi="宋体" w:cs="Times New Roman"/>
          <w:sz w:val="40"/>
          <w:szCs w:val="40"/>
        </w:rPr>
      </w:pPr>
      <w:r w:rsidRPr="00443C02">
        <w:rPr>
          <w:rFonts w:ascii="小标宋" w:eastAsia="小标宋" w:hAnsi="宋体" w:cs="Times New Roman" w:hint="eastAsia"/>
          <w:sz w:val="40"/>
          <w:szCs w:val="40"/>
        </w:rPr>
        <w:lastRenderedPageBreak/>
        <w:t>201</w:t>
      </w:r>
      <w:r w:rsidR="0097666D">
        <w:rPr>
          <w:rFonts w:ascii="小标宋" w:eastAsia="小标宋" w:hAnsi="宋体" w:cs="Times New Roman" w:hint="eastAsia"/>
          <w:sz w:val="40"/>
          <w:szCs w:val="40"/>
        </w:rPr>
        <w:t>5</w:t>
      </w:r>
      <w:r w:rsidRPr="00443C02">
        <w:rPr>
          <w:rFonts w:ascii="小标宋" w:eastAsia="小标宋" w:hAnsi="宋体" w:cs="Times New Roman" w:hint="eastAsia"/>
          <w:sz w:val="40"/>
          <w:szCs w:val="40"/>
        </w:rPr>
        <w:t>年科学道德和学风建设教育工作统计表</w:t>
      </w:r>
    </w:p>
    <w:p w:rsidR="00443C02" w:rsidRPr="00443C02" w:rsidRDefault="00443C02" w:rsidP="00443C02">
      <w:pPr>
        <w:rPr>
          <w:rFonts w:ascii="宋体" w:eastAsia="宋体" w:hAnsi="宋体" w:cs="Times New Roman"/>
          <w:sz w:val="28"/>
          <w:szCs w:val="28"/>
        </w:rPr>
      </w:pPr>
      <w:r w:rsidRPr="00443C02">
        <w:rPr>
          <w:rFonts w:ascii="宋体" w:eastAsia="宋体" w:hAnsi="宋体" w:cs="Times New Roman" w:hint="eastAsia"/>
          <w:sz w:val="28"/>
          <w:szCs w:val="28"/>
        </w:rPr>
        <w:t>二级学院：                                      填表时间：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750"/>
        <w:gridCol w:w="1150"/>
        <w:gridCol w:w="1270"/>
        <w:gridCol w:w="1510"/>
        <w:gridCol w:w="1387"/>
        <w:gridCol w:w="3073"/>
        <w:gridCol w:w="2739"/>
      </w:tblGrid>
      <w:tr w:rsidR="003417D8" w:rsidRPr="00443C02" w:rsidTr="00B62845">
        <w:trPr>
          <w:trHeight w:val="403"/>
        </w:trPr>
        <w:tc>
          <w:tcPr>
            <w:tcW w:w="1121" w:type="dxa"/>
            <w:vMerge w:val="restart"/>
            <w:vAlign w:val="center"/>
          </w:tcPr>
          <w:p w:rsidR="003417D8" w:rsidRPr="00443C02" w:rsidRDefault="003417D8" w:rsidP="00443C02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0" w:type="dxa"/>
            <w:vMerge w:val="restart"/>
            <w:vAlign w:val="center"/>
          </w:tcPr>
          <w:p w:rsidR="003417D8" w:rsidRPr="00443C02" w:rsidRDefault="003417D8" w:rsidP="00443C02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5317" w:type="dxa"/>
            <w:gridSpan w:val="4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参加人次</w:t>
            </w:r>
          </w:p>
        </w:tc>
        <w:tc>
          <w:tcPr>
            <w:tcW w:w="3073" w:type="dxa"/>
            <w:vMerge w:val="restart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/>
                <w:b/>
                <w:sz w:val="24"/>
                <w:szCs w:val="24"/>
              </w:rPr>
              <w:t>活动</w:t>
            </w: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成效</w:t>
            </w:r>
          </w:p>
        </w:tc>
        <w:tc>
          <w:tcPr>
            <w:tcW w:w="2739" w:type="dxa"/>
            <w:vMerge w:val="restart"/>
            <w:vAlign w:val="center"/>
          </w:tcPr>
          <w:p w:rsidR="003417D8" w:rsidRPr="00443C02" w:rsidRDefault="003417D8" w:rsidP="003417D8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存在的问题</w:t>
            </w:r>
          </w:p>
        </w:tc>
      </w:tr>
      <w:tr w:rsidR="003417D8" w:rsidRPr="00443C02" w:rsidTr="00B62845">
        <w:trPr>
          <w:trHeight w:val="520"/>
        </w:trPr>
        <w:tc>
          <w:tcPr>
            <w:tcW w:w="1121" w:type="dxa"/>
            <w:vMerge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总数</w:t>
            </w:r>
          </w:p>
        </w:tc>
        <w:tc>
          <w:tcPr>
            <w:tcW w:w="1270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硕士</w:t>
            </w:r>
          </w:p>
        </w:tc>
        <w:tc>
          <w:tcPr>
            <w:tcW w:w="1510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新上岗导师</w:t>
            </w:r>
          </w:p>
        </w:tc>
        <w:tc>
          <w:tcPr>
            <w:tcW w:w="1387" w:type="dxa"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43C0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其他教师</w:t>
            </w:r>
          </w:p>
        </w:tc>
        <w:tc>
          <w:tcPr>
            <w:tcW w:w="3073" w:type="dxa"/>
            <w:vMerge/>
            <w:vAlign w:val="center"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3417D8" w:rsidRPr="00443C02" w:rsidRDefault="003417D8" w:rsidP="00443C0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  <w:tr w:rsidR="003417D8" w:rsidRPr="00443C02" w:rsidTr="00B62845">
        <w:tc>
          <w:tcPr>
            <w:tcW w:w="1121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7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15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27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510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1387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3073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  <w:tc>
          <w:tcPr>
            <w:tcW w:w="2739" w:type="dxa"/>
          </w:tcPr>
          <w:p w:rsidR="003417D8" w:rsidRPr="00443C02" w:rsidRDefault="003417D8" w:rsidP="00443C02">
            <w:pPr>
              <w:rPr>
                <w:rFonts w:ascii="小标宋" w:eastAsia="小标宋" w:hAnsi="宋体" w:cs="Times New Roman"/>
                <w:sz w:val="36"/>
                <w:szCs w:val="36"/>
              </w:rPr>
            </w:pPr>
          </w:p>
        </w:tc>
      </w:tr>
    </w:tbl>
    <w:p w:rsidR="001B6BD2" w:rsidRPr="00566B61" w:rsidRDefault="001B6BD2" w:rsidP="00443C02">
      <w:pPr>
        <w:widowControl/>
        <w:jc w:val="left"/>
      </w:pPr>
    </w:p>
    <w:sectPr w:rsidR="001B6BD2" w:rsidRPr="00566B61" w:rsidSect="00711881">
      <w:headerReference w:type="even" r:id="rId8"/>
      <w:head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BF" w:rsidRDefault="00AA74BF">
      <w:r>
        <w:separator/>
      </w:r>
    </w:p>
  </w:endnote>
  <w:endnote w:type="continuationSeparator" w:id="0">
    <w:p w:rsidR="00AA74BF" w:rsidRDefault="00AA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BF" w:rsidRDefault="00AA74BF">
      <w:r>
        <w:separator/>
      </w:r>
    </w:p>
  </w:footnote>
  <w:footnote w:type="continuationSeparator" w:id="0">
    <w:p w:rsidR="00AA74BF" w:rsidRDefault="00AA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1" w:rsidRDefault="00AA74BF" w:rsidP="0071188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1" w:rsidRDefault="00AA74BF" w:rsidP="007118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0C"/>
    <w:rsid w:val="00065B21"/>
    <w:rsid w:val="00084EE7"/>
    <w:rsid w:val="001B6BD2"/>
    <w:rsid w:val="00244ADD"/>
    <w:rsid w:val="00291072"/>
    <w:rsid w:val="003417D8"/>
    <w:rsid w:val="00443C02"/>
    <w:rsid w:val="00566B61"/>
    <w:rsid w:val="00637271"/>
    <w:rsid w:val="008F5D02"/>
    <w:rsid w:val="0097666D"/>
    <w:rsid w:val="00A333C8"/>
    <w:rsid w:val="00AA74BF"/>
    <w:rsid w:val="00B62845"/>
    <w:rsid w:val="00C51D93"/>
    <w:rsid w:val="00D77B0C"/>
    <w:rsid w:val="00D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61"/>
    <w:rPr>
      <w:strike w:val="0"/>
      <w:dstrike w:val="0"/>
      <w:color w:val="089CD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3C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61"/>
    <w:rPr>
      <w:strike w:val="0"/>
      <w:dstrike w:val="0"/>
      <w:color w:val="089CD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3C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4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00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5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7038;&#31665;shiepyjs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12</cp:revision>
  <cp:lastPrinted>2014-12-09T05:22:00Z</cp:lastPrinted>
  <dcterms:created xsi:type="dcterms:W3CDTF">2014-12-09T05:16:00Z</dcterms:created>
  <dcterms:modified xsi:type="dcterms:W3CDTF">2015-12-02T00:46:00Z</dcterms:modified>
</cp:coreProperties>
</file>