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rFonts w:ascii="黑体" w:hAnsi="宋体" w:eastAsia="黑体"/>
          <w:b/>
          <w:sz w:val="36"/>
          <w:szCs w:val="36"/>
          <w:highlight w:val="none"/>
        </w:rPr>
      </w:pPr>
      <w:bookmarkStart w:id="0" w:name="_GoBack"/>
      <w:r>
        <w:rPr>
          <w:rFonts w:hint="eastAsia" w:ascii="黑体" w:hAnsi="宋体" w:eastAsia="黑体"/>
          <w:b/>
          <w:sz w:val="36"/>
          <w:szCs w:val="36"/>
          <w:highlight w:val="none"/>
        </w:rPr>
        <w:t>上海电力大学硕士专业学位研究生</w:t>
      </w:r>
    </w:p>
    <w:p>
      <w:pPr>
        <w:spacing w:line="240" w:lineRule="auto"/>
        <w:ind w:firstLine="0" w:firstLineChars="0"/>
        <w:jc w:val="center"/>
        <w:rPr>
          <w:rFonts w:ascii="黑体" w:hAnsi="宋体" w:eastAsia="黑体"/>
          <w:b/>
          <w:sz w:val="36"/>
          <w:szCs w:val="36"/>
          <w:highlight w:val="none"/>
        </w:rPr>
      </w:pPr>
      <w:r>
        <w:rPr>
          <w:rFonts w:hint="eastAsia" w:ascii="黑体" w:hAnsi="宋体" w:eastAsia="黑体"/>
          <w:b/>
          <w:sz w:val="36"/>
          <w:szCs w:val="36"/>
          <w:highlight w:val="none"/>
        </w:rPr>
        <w:t>校外实践协议书</w:t>
      </w:r>
    </w:p>
    <w:p>
      <w:pPr>
        <w:spacing w:line="240" w:lineRule="auto"/>
        <w:ind w:firstLine="0" w:firstLineChars="0"/>
        <w:jc w:val="center"/>
        <w:rPr>
          <w:rFonts w:ascii="宋体" w:hAnsi="宋体"/>
          <w:b/>
          <w:sz w:val="28"/>
          <w:szCs w:val="28"/>
          <w:highlight w:val="none"/>
        </w:rPr>
      </w:pPr>
    </w:p>
    <w:p>
      <w:pPr>
        <w:spacing w:line="240" w:lineRule="auto"/>
        <w:ind w:firstLine="0" w:firstLineChars="0"/>
        <w:jc w:val="center"/>
        <w:rPr>
          <w:sz w:val="28"/>
          <w:szCs w:val="28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>甲方：</w:t>
      </w:r>
      <w:r>
        <w:rPr>
          <w:rFonts w:hint="eastAsia"/>
          <w:sz w:val="24"/>
          <w:highlight w:val="none"/>
          <w:u w:val="single"/>
        </w:rPr>
        <w:t>（实践</w:t>
      </w:r>
      <w:r>
        <w:rPr>
          <w:rFonts w:hint="eastAsia"/>
          <w:sz w:val="24"/>
          <w:highlight w:val="none"/>
          <w:u w:val="single"/>
          <w:lang w:val="en-US" w:eastAsia="zh-CN"/>
        </w:rPr>
        <w:t>单位</w:t>
      </w:r>
      <w:r>
        <w:rPr>
          <w:rFonts w:hint="eastAsia"/>
          <w:sz w:val="24"/>
          <w:highlight w:val="none"/>
          <w:u w:val="single"/>
        </w:rPr>
        <w:t xml:space="preserve">或研究生工作站）                    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>乙方：</w:t>
      </w:r>
      <w:r>
        <w:rPr>
          <w:rFonts w:hint="eastAsia"/>
          <w:sz w:val="24"/>
          <w:highlight w:val="none"/>
          <w:u w:val="single"/>
        </w:rPr>
        <w:t>（上海电力大学）           学院</w:t>
      </w:r>
      <w:r>
        <w:rPr>
          <w:sz w:val="24"/>
          <w:highlight w:val="none"/>
          <w:u w:val="single"/>
        </w:rPr>
        <w:t xml:space="preserve"> 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>丙方：</w:t>
      </w:r>
      <w:r>
        <w:rPr>
          <w:rFonts w:hint="eastAsia"/>
          <w:sz w:val="24"/>
          <w:highlight w:val="none"/>
          <w:u w:val="single"/>
        </w:rPr>
        <w:t xml:space="preserve">（研究生）                      </w:t>
      </w:r>
    </w:p>
    <w:p>
      <w:pPr>
        <w:spacing w:line="240" w:lineRule="auto"/>
        <w:ind w:firstLine="0" w:firstLineChars="0"/>
        <w:rPr>
          <w:sz w:val="24"/>
          <w:highlight w:val="none"/>
          <w:u w:val="single"/>
        </w:rPr>
      </w:pPr>
    </w:p>
    <w:p>
      <w:pPr>
        <w:spacing w:line="240" w:lineRule="auto"/>
        <w:ind w:firstLine="0" w:firstLineChars="0"/>
        <w:rPr>
          <w:sz w:val="24"/>
          <w:highlight w:val="none"/>
          <w:u w:val="single"/>
        </w:rPr>
      </w:pPr>
      <w:r>
        <w:rPr>
          <w:rFonts w:hint="eastAsia"/>
          <w:sz w:val="24"/>
          <w:highlight w:val="none"/>
        </w:rPr>
        <w:t>丁方：</w:t>
      </w:r>
      <w:r>
        <w:rPr>
          <w:rFonts w:hint="eastAsia"/>
          <w:sz w:val="24"/>
          <w:highlight w:val="none"/>
          <w:u w:val="single"/>
        </w:rPr>
        <w:t xml:space="preserve">（校内导师）                    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360" w:lineRule="auto"/>
        <w:ind w:firstLine="480"/>
        <w:rPr>
          <w:rFonts w:ascii="宋体" w:hAnsi="宋体"/>
          <w:sz w:val="24"/>
          <w:highlight w:val="none"/>
        </w:rPr>
      </w:pPr>
      <w:r>
        <w:rPr>
          <w:rFonts w:hint="eastAsia"/>
          <w:snapToGrid w:val="0"/>
          <w:kern w:val="0"/>
          <w:sz w:val="24"/>
          <w:highlight w:val="none"/>
        </w:rPr>
        <w:t>为保障硕士专业学位</w:t>
      </w:r>
      <w:r>
        <w:rPr>
          <w:snapToGrid w:val="0"/>
          <w:kern w:val="0"/>
          <w:sz w:val="24"/>
          <w:highlight w:val="none"/>
        </w:rPr>
        <w:t>研究生</w:t>
      </w:r>
      <w:r>
        <w:rPr>
          <w:rFonts w:hint="eastAsia"/>
          <w:snapToGrid w:val="0"/>
          <w:kern w:val="0"/>
          <w:sz w:val="24"/>
          <w:highlight w:val="none"/>
        </w:rPr>
        <w:t>（以下简称研究生）在实践单位顺利开展实践活动，规范各方在实践活动中的责任和义务，经友好协商，甲、乙、丙、丁四方共同签订本协议。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keepNext/>
        <w:keepLines/>
        <w:spacing w:before="31" w:beforeLines="10" w:after="31" w:afterLines="10" w:line="360" w:lineRule="auto"/>
        <w:ind w:firstLine="0" w:firstLineChars="0"/>
        <w:jc w:val="left"/>
        <w:outlineLvl w:val="1"/>
        <w:rPr>
          <w:rFonts w:ascii="Arial" w:hAnsi="Arial" w:eastAsia="仿宋_GB2312"/>
          <w:b/>
          <w:bCs/>
          <w:sz w:val="24"/>
          <w:szCs w:val="32"/>
          <w:highlight w:val="none"/>
        </w:rPr>
      </w:pPr>
      <w:r>
        <w:rPr>
          <w:rFonts w:hint="eastAsia" w:ascii="Arial" w:hAnsi="Arial" w:eastAsia="仿宋_GB2312"/>
          <w:b/>
          <w:bCs/>
          <w:sz w:val="32"/>
          <w:szCs w:val="32"/>
          <w:highlight w:val="none"/>
        </w:rPr>
        <w:t>一、丙方在甲方的实践时间</w:t>
      </w:r>
      <w:r>
        <w:rPr>
          <w:rFonts w:hint="eastAsia" w:ascii="Arial" w:hAnsi="Arial" w:eastAsia="仿宋_GB2312"/>
          <w:b/>
          <w:bCs/>
          <w:sz w:val="24"/>
          <w:szCs w:val="32"/>
          <w:highlight w:val="none"/>
        </w:rPr>
        <w:t xml:space="preserve"> 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  <w:u w:val="single"/>
        </w:rPr>
        <w:t>从     年    月    日起至      年    月    日止</w:t>
      </w:r>
    </w:p>
    <w:p>
      <w:pPr>
        <w:keepNext/>
        <w:keepLines/>
        <w:spacing w:before="31" w:beforeLines="10" w:after="31" w:afterLines="10" w:line="360" w:lineRule="auto"/>
        <w:ind w:firstLine="0" w:firstLineChars="0"/>
        <w:jc w:val="left"/>
        <w:outlineLvl w:val="1"/>
        <w:rPr>
          <w:rFonts w:ascii="Arial" w:hAnsi="Arial" w:eastAsia="仿宋_GB2312"/>
          <w:b/>
          <w:bCs/>
          <w:sz w:val="32"/>
          <w:szCs w:val="32"/>
          <w:highlight w:val="none"/>
        </w:rPr>
      </w:pPr>
      <w:r>
        <w:rPr>
          <w:rFonts w:hint="eastAsia" w:ascii="Arial" w:hAnsi="Arial" w:eastAsia="仿宋_GB2312"/>
          <w:b/>
          <w:bCs/>
          <w:sz w:val="32"/>
          <w:szCs w:val="32"/>
          <w:highlight w:val="none"/>
        </w:rPr>
        <w:t>二、甲方的责任和义务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1. 按照与乙方签订的协议，提供研究生实践岗位数量和提出实践内容要求；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2. 负责为丙方提供合适的实践场所与必要的实践条件；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3. 负责对丙方进行工作任务安排、生产安全教育、业务培训与指导；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4. 如丙方、丁方有充足的理由说明实践内容不合适，应负责给予重新安排；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5. 负责对丙方的实践报告进行审核，并对其实践过程及效果给出书面评价，；</w:t>
      </w:r>
    </w:p>
    <w:p>
      <w:pPr>
        <w:spacing w:line="360" w:lineRule="auto"/>
        <w:ind w:left="719" w:leftChars="228" w:hanging="240" w:hangingChars="10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6.</w:t>
      </w:r>
      <w:r>
        <w:rPr>
          <w:rFonts w:hint="eastAsia"/>
          <w:sz w:val="24"/>
          <w:highlight w:val="none"/>
        </w:rPr>
        <w:t xml:space="preserve"> 为</w:t>
      </w:r>
      <w:r>
        <w:rPr>
          <w:rFonts w:hint="eastAsia"/>
          <w:sz w:val="24"/>
          <w:highlight w:val="none"/>
          <w:lang w:val="en-US" w:eastAsia="zh-CN"/>
        </w:rPr>
        <w:t>丙方</w:t>
      </w:r>
      <w:r>
        <w:rPr>
          <w:rFonts w:hint="eastAsia"/>
          <w:sz w:val="24"/>
          <w:highlight w:val="none"/>
        </w:rPr>
        <w:t>购买人身意外伤害保险</w:t>
      </w:r>
      <w:r>
        <w:rPr>
          <w:rFonts w:hint="eastAsia"/>
          <w:sz w:val="24"/>
          <w:highlight w:val="none"/>
          <w:lang w:eastAsia="zh-CN"/>
        </w:rPr>
        <w:t>，</w:t>
      </w:r>
      <w:r>
        <w:rPr>
          <w:rFonts w:hint="eastAsia"/>
          <w:sz w:val="24"/>
          <w:highlight w:val="none"/>
        </w:rPr>
        <w:t>若丙方出现意外事故，应主动及时处理并立刻通知乙方共同善后；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7. 在同等条件下优先招聘实践表现较好的研究生为正式员工。</w:t>
      </w:r>
    </w:p>
    <w:p>
      <w:pPr>
        <w:keepNext/>
        <w:keepLines/>
        <w:spacing w:before="31" w:beforeLines="10" w:after="31" w:afterLines="10" w:line="360" w:lineRule="auto"/>
        <w:ind w:firstLine="0" w:firstLineChars="0"/>
        <w:jc w:val="left"/>
        <w:outlineLvl w:val="1"/>
        <w:rPr>
          <w:rFonts w:ascii="Arial" w:hAnsi="Arial" w:eastAsia="仿宋_GB2312"/>
          <w:b/>
          <w:bCs/>
          <w:sz w:val="32"/>
          <w:szCs w:val="32"/>
          <w:highlight w:val="none"/>
        </w:rPr>
      </w:pPr>
      <w:r>
        <w:rPr>
          <w:rFonts w:hint="eastAsia" w:ascii="Arial" w:hAnsi="Arial" w:eastAsia="仿宋_GB2312"/>
          <w:b/>
          <w:bCs/>
          <w:sz w:val="32"/>
          <w:szCs w:val="32"/>
          <w:highlight w:val="none"/>
        </w:rPr>
        <w:t>三、乙方的责任和义务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1. 根据甲方的需要，向甲方提供丙方的学习成绩、个人简历等个人资料；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2. 负责对丙方进行实践开始前的安全、纪律和学术道德规范教育；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3. 组织丙方在实践开始前签订好四方协议；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4. 督促和保证丙方能按照协议要求完成实践任务和实践期限；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5. 收到丙方出现意外事故的通知后，应马上派人到现场，与甲方一道进行善后处理。</w:t>
      </w:r>
    </w:p>
    <w:p>
      <w:pPr>
        <w:keepNext/>
        <w:keepLines/>
        <w:spacing w:before="31" w:beforeLines="10" w:after="31" w:afterLines="10" w:line="360" w:lineRule="auto"/>
        <w:ind w:firstLine="0" w:firstLineChars="0"/>
        <w:jc w:val="left"/>
        <w:outlineLvl w:val="1"/>
        <w:rPr>
          <w:rFonts w:ascii="Arial" w:hAnsi="Arial" w:eastAsia="仿宋_GB2312"/>
          <w:b/>
          <w:bCs/>
          <w:sz w:val="32"/>
          <w:szCs w:val="32"/>
          <w:highlight w:val="none"/>
        </w:rPr>
      </w:pPr>
      <w:r>
        <w:rPr>
          <w:rFonts w:hint="eastAsia" w:ascii="Arial" w:hAnsi="Arial" w:eastAsia="仿宋_GB2312"/>
          <w:b/>
          <w:bCs/>
          <w:sz w:val="32"/>
          <w:szCs w:val="32"/>
          <w:highlight w:val="none"/>
        </w:rPr>
        <w:t>四、丙方的责任和义务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1. 应严格遵守甲方的各项规章制度，从严要求自己，努力学习和工作，服从甲方的领导和管理，维护甲方的声誉与社会形象；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2. 在甲方所属部门工作期间，凡是接触或可能接触到的任何有关甲方享有知识产权的技术、产品、作品、专有技术、商业秘密、业务、事务、资料均负有保密义务，不得向其他任何个人、公司或团体泄漏。如应甲方要求另行签订了保密协议，则若有违反协议的行为，须承担相关的法律责任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3. 不得利用甲方的资源与技术从事与甲方利益无关的任何工作；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4. 必须听从甲方及甲方指定的指导人员的工作安排，不能擅自行动，否则由此所引发的一切后果自负；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5. 在实践期满前，向甲方提交实践总结报告，接受甲方的考核和评价。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6. 定期与丁方联系，汇报专业实践进展，接受丁方指导，原则上1次/月。</w:t>
      </w:r>
    </w:p>
    <w:p>
      <w:pPr>
        <w:keepNext/>
        <w:keepLines/>
        <w:spacing w:before="31" w:beforeLines="10" w:after="31" w:afterLines="10" w:line="360" w:lineRule="auto"/>
        <w:ind w:firstLine="0" w:firstLineChars="0"/>
        <w:jc w:val="left"/>
        <w:outlineLvl w:val="1"/>
        <w:rPr>
          <w:rFonts w:ascii="Arial" w:hAnsi="Arial" w:eastAsia="仿宋_GB2312"/>
          <w:b/>
          <w:bCs/>
          <w:sz w:val="32"/>
          <w:szCs w:val="32"/>
          <w:highlight w:val="none"/>
        </w:rPr>
      </w:pPr>
      <w:r>
        <w:rPr>
          <w:rFonts w:hint="eastAsia" w:ascii="Arial" w:hAnsi="Arial" w:eastAsia="仿宋_GB2312"/>
          <w:b/>
          <w:bCs/>
          <w:sz w:val="32"/>
          <w:szCs w:val="32"/>
          <w:highlight w:val="none"/>
        </w:rPr>
        <w:t>五、丁方的责任和义务</w:t>
      </w:r>
    </w:p>
    <w:p>
      <w:pPr>
        <w:spacing w:line="360" w:lineRule="auto"/>
        <w:ind w:firstLine="592" w:firstLineChars="247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1. 在丙方专业实践期间，负责定期听取丙方汇报，包括中期检查，应予以指导，对丙方不符合专业学位研究生专业实践要求的，要及时向甲方指出并适当调整；</w:t>
      </w:r>
    </w:p>
    <w:p>
      <w:pPr>
        <w:spacing w:line="360" w:lineRule="auto"/>
        <w:ind w:firstLine="592" w:firstLineChars="247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2. 在丙方专业实践期间，定期与丙方企业导师联系，交流培养情况，并作合适记录；</w:t>
      </w:r>
    </w:p>
    <w:p>
      <w:pPr>
        <w:spacing w:line="360" w:lineRule="auto"/>
        <w:ind w:firstLine="592" w:firstLineChars="247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3. 对于丙方在基地专业实践所涉及的企业知识产权和关键技术，不得强行要求丙方提供或告知；</w:t>
      </w:r>
    </w:p>
    <w:p>
      <w:pPr>
        <w:keepNext/>
        <w:keepLines/>
        <w:spacing w:before="31" w:beforeLines="10" w:after="31" w:afterLines="10" w:line="360" w:lineRule="auto"/>
        <w:ind w:firstLine="0" w:firstLineChars="0"/>
        <w:jc w:val="left"/>
        <w:outlineLvl w:val="1"/>
        <w:rPr>
          <w:rFonts w:ascii="Arial" w:hAnsi="Arial" w:eastAsia="仿宋_GB2312"/>
          <w:b/>
          <w:bCs/>
          <w:sz w:val="32"/>
          <w:szCs w:val="32"/>
          <w:highlight w:val="none"/>
        </w:rPr>
      </w:pPr>
      <w:r>
        <w:rPr>
          <w:rFonts w:hint="eastAsia" w:ascii="Arial" w:hAnsi="Arial" w:eastAsia="仿宋_GB2312"/>
          <w:b/>
          <w:bCs/>
          <w:sz w:val="32"/>
          <w:szCs w:val="32"/>
          <w:highlight w:val="none"/>
        </w:rPr>
        <w:t>六、实践的管理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为保障研究生实践项目能够顺利实施，甲乙双方应确定具体的负责人与联络员，均要与丁方定期进行意见交流和经验总结，对出现的问题要及时进行沟通，积极协商和解决。</w:t>
      </w:r>
    </w:p>
    <w:p>
      <w:pPr>
        <w:keepNext/>
        <w:keepLines/>
        <w:spacing w:before="31" w:beforeLines="10" w:after="31" w:afterLines="10" w:line="360" w:lineRule="auto"/>
        <w:ind w:firstLine="0" w:firstLineChars="0"/>
        <w:jc w:val="left"/>
        <w:outlineLvl w:val="1"/>
        <w:rPr>
          <w:rFonts w:ascii="Arial" w:hAnsi="Arial" w:eastAsia="仿宋_GB2312"/>
          <w:b/>
          <w:bCs/>
          <w:sz w:val="32"/>
          <w:szCs w:val="32"/>
          <w:highlight w:val="none"/>
        </w:rPr>
      </w:pPr>
      <w:r>
        <w:rPr>
          <w:rFonts w:hint="eastAsia" w:ascii="Arial" w:hAnsi="Arial" w:eastAsia="仿宋_GB2312"/>
          <w:b/>
          <w:bCs/>
          <w:sz w:val="32"/>
          <w:szCs w:val="32"/>
          <w:highlight w:val="none"/>
        </w:rPr>
        <w:t>七、其它约定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1. 丙方实践期间，甲方为其提供补贴</w:t>
      </w:r>
      <w:r>
        <w:rPr>
          <w:rFonts w:hint="eastAsia"/>
          <w:sz w:val="24"/>
          <w:highlight w:val="none"/>
          <w:u w:val="single"/>
        </w:rPr>
        <w:t xml:space="preserve">        </w:t>
      </w:r>
      <w:r>
        <w:rPr>
          <w:rFonts w:hint="eastAsia"/>
          <w:sz w:val="24"/>
          <w:highlight w:val="none"/>
        </w:rPr>
        <w:t>元/月，以及其它相关的福利待遇为</w:t>
      </w:r>
      <w:r>
        <w:rPr>
          <w:rFonts w:hint="eastAsia"/>
          <w:sz w:val="24"/>
          <w:highlight w:val="none"/>
          <w:u w:val="single"/>
        </w:rPr>
        <w:t xml:space="preserve">                                                 </w:t>
      </w:r>
      <w:r>
        <w:rPr>
          <w:rFonts w:hint="eastAsia"/>
          <w:sz w:val="24"/>
          <w:highlight w:val="none"/>
        </w:rPr>
        <w:t>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2. 如丙方无正当理由在实践期中途离开，不能按时完成甲方安排的工作任务而导致造成项目损失，甲方有保留追究乙方督查责任和丙方直接责任的权利，乙方可不受理丙方的毕业论文答辩；</w:t>
      </w:r>
    </w:p>
    <w:p>
      <w:pPr>
        <w:spacing w:line="360" w:lineRule="auto"/>
        <w:ind w:firstLine="48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3. 本协议由四方签字盖章后生效，一式四份，协议四方各执一份，具有同等法律效力。</w:t>
      </w:r>
    </w:p>
    <w:p>
      <w:pPr>
        <w:spacing w:line="360" w:lineRule="auto"/>
        <w:ind w:firstLine="0" w:firstLineChars="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 xml:space="preserve">    4. 其它未尽事宜，由四方协商解决。</w:t>
      </w:r>
    </w:p>
    <w:p>
      <w:pPr>
        <w:spacing w:line="36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甲方（签字盖章）：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时间：      年     月     日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乙方（签字盖章）：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时间：      年     月     日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丙方（签字按手印）：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时间：      年     月     日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sz w:val="24"/>
          <w:highlight w:val="none"/>
        </w:rPr>
      </w:pPr>
      <w:r>
        <w:rPr>
          <w:rFonts w:hint="eastAsia"/>
          <w:sz w:val="24"/>
          <w:highlight w:val="none"/>
        </w:rPr>
        <w:t>丁方（签字）：</w:t>
      </w:r>
    </w:p>
    <w:p>
      <w:pPr>
        <w:spacing w:line="240" w:lineRule="auto"/>
        <w:ind w:firstLine="0" w:firstLineChars="0"/>
        <w:rPr>
          <w:sz w:val="24"/>
          <w:highlight w:val="none"/>
        </w:rPr>
      </w:pPr>
    </w:p>
    <w:p>
      <w:pPr>
        <w:spacing w:line="240" w:lineRule="auto"/>
        <w:ind w:firstLine="0" w:firstLineChars="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/>
          <w:sz w:val="24"/>
          <w:highlight w:val="none"/>
        </w:rPr>
        <w:t>时间：      年     月     日</w:t>
      </w:r>
    </w:p>
    <w:p>
      <w:pPr>
        <w:spacing w:line="240" w:lineRule="auto"/>
        <w:ind w:firstLine="0" w:firstLineChars="0"/>
        <w:rPr>
          <w:rFonts w:ascii="仿宋_GB2312" w:eastAsia="仿宋_GB2312"/>
          <w:sz w:val="32"/>
          <w:szCs w:val="32"/>
          <w:highlight w:val="none"/>
        </w:rPr>
      </w:pPr>
    </w:p>
    <w:p>
      <w:pPr>
        <w:ind w:firstLine="420"/>
        <w:rPr>
          <w:highlight w:val="none"/>
        </w:rPr>
      </w:pPr>
    </w:p>
    <w:p>
      <w:pPr>
        <w:ind w:firstLine="420"/>
        <w:rPr>
          <w:highlight w:val="none"/>
        </w:rPr>
      </w:pPr>
    </w:p>
    <w:bookmarkEnd w:id="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A7B"/>
    <w:rsid w:val="009F7A7B"/>
    <w:rsid w:val="00E5636C"/>
    <w:rsid w:val="34024F25"/>
    <w:rsid w:val="343F602F"/>
    <w:rsid w:val="682F6B47"/>
    <w:rsid w:val="6CD3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253</Words>
  <Characters>1444</Characters>
  <Lines>12</Lines>
  <Paragraphs>3</Paragraphs>
  <TotalTime>84</TotalTime>
  <ScaleCrop>false</ScaleCrop>
  <LinksUpToDate>false</LinksUpToDate>
  <CharactersWithSpaces>1694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2019-06-21T01:31:00Z</dcterms:created>
  <dc:creator>魏敏捷</dc:creator>
  <cp:lastModifiedBy>tom</cp:lastModifiedBy>
  <dcterms:modified xsi:type="dcterms:W3CDTF">2024-06-12T08:17:12Z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