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967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附件1</w:t>
      </w:r>
    </w:p>
    <w:p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b/>
          <w:sz w:val="56"/>
          <w:szCs w:val="56"/>
        </w:rPr>
      </w:pPr>
      <w:r>
        <w:rPr>
          <w:rFonts w:ascii="Times New Roman" w:hAnsi="Times New Roman" w:eastAsia="方正小标宋简体"/>
          <w:b/>
          <w:sz w:val="56"/>
          <w:szCs w:val="56"/>
        </w:rPr>
        <w:t>2023年主题案例征集项目申报表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2023年12月  编制</w:t>
      </w:r>
    </w:p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61"/>
        <w:gridCol w:w="1007"/>
        <w:gridCol w:w="567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ind w:firstLine="199" w:firstLineChars="83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走出去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区域协调发展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中华传承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大国智造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涉及专业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（原则上不超过5人，不包括首席专家）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1" w:type="dxa"/>
            <w:gridSpan w:val="10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1" w:type="dxa"/>
            <w:gridSpan w:val="10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A.教学型案例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B.研究型案例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7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4" w:line="312" w:lineRule="exact"/>
              <w:ind w:left="108" w:righ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简述项目的选题考虑、案例内容、学理价值、适用课程、开发计划等。（请</w:t>
            </w:r>
            <w:r>
              <w:rPr>
                <w:rFonts w:ascii="楷体" w:hAnsi="楷体" w:eastAsia="楷体" w:cs="楷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勿有意在此部分透露本人及团队成员姓名、单位等个人信息）</w:t>
            </w:r>
          </w:p>
          <w:p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2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4" w:line="312" w:lineRule="exact"/>
              <w:ind w:left="107" w:right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简述完成项目开发的可行性，包括资料获取、相关授权、条件保障等情况； 简述首席专家及团队成员承担或参与的案例项目、科研项目等的情况。（请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勿在此部分有意透露本人及团队成员姓名、单位等个人信息）</w:t>
            </w:r>
          </w:p>
          <w:p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>
            <w:pPr>
              <w:spacing w:line="278" w:lineRule="exact"/>
              <w:ind w:left="5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我承诺对本申报表填写的各项内容的真实性和有效性负责，所填内容已征得团队成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员同意，保证没有知识产权争议。若填报失实或违反有关规定，首席专家和所在单</w:t>
            </w:r>
            <w:r>
              <w:rPr>
                <w:rFonts w:ascii="楷体" w:hAnsi="楷体" w:eastAsia="楷体" w:cs="楷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位承担全部责任。如获准立项，我承诺按照本申报项目信息表为依据，按计划认真</w:t>
            </w:r>
            <w:r>
              <w:rPr>
                <w:rFonts w:ascii="楷体" w:hAnsi="楷体" w:eastAsia="楷体" w:cs="楷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开展研究工作，取得预期研究成果。中国专业学位案例中心有权使用本申报书所有</w:t>
            </w:r>
            <w:r>
              <w:rPr>
                <w:rFonts w:ascii="楷体" w:hAnsi="楷体" w:eastAsia="楷体" w:cs="楷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数据和资料。</w:t>
            </w:r>
          </w:p>
          <w:p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单位公章</w:t>
            </w:r>
          </w:p>
          <w:p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755" w:type="dxa"/>
          </w:tcPr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审核单位公章</w:t>
            </w:r>
          </w:p>
          <w:p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spacing w:line="560" w:lineRule="exact"/>
        <w:ind w:right="1800"/>
        <w:rPr>
          <w:rFonts w:ascii="Times New Roman" w:hAnsi="Times New Roma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YzcyMGZjNmQ4Yjc2ZTYyMjI0NTdjYzZhZGUzZjM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3F92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37CD7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37E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864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1F9E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77BA1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297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0E9E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67B3DBA"/>
    <w:rsid w:val="10FC0E34"/>
    <w:rsid w:val="11187E27"/>
    <w:rsid w:val="12985669"/>
    <w:rsid w:val="13FE6FC8"/>
    <w:rsid w:val="24F0145F"/>
    <w:rsid w:val="36F275A3"/>
    <w:rsid w:val="47EF4061"/>
    <w:rsid w:val="4D5860D2"/>
    <w:rsid w:val="515F3303"/>
    <w:rsid w:val="5A72053D"/>
    <w:rsid w:val="5E3E24F3"/>
    <w:rsid w:val="677E1BB2"/>
    <w:rsid w:val="71807C97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7DA-8EE3-4CDA-9BBD-64C087D1C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</Words>
  <Characters>1054</Characters>
  <Lines>8</Lines>
  <Paragraphs>2</Paragraphs>
  <TotalTime>23</TotalTime>
  <ScaleCrop>false</ScaleCrop>
  <LinksUpToDate>false</LinksUpToDate>
  <CharactersWithSpaces>1236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zlh</cp:lastModifiedBy>
  <cp:lastPrinted>2021-11-25T07:55:00Z</cp:lastPrinted>
  <dcterms:modified xsi:type="dcterms:W3CDTF">2023-12-18T05:58:43Z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FC5710F2BE4847B3AD8B91DD9FCDA788</vt:lpwstr>
  </property>
</Properties>
</file>