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F2C" w:rsidRDefault="00DF396F">
      <w:pPr>
        <w:adjustRightInd w:val="0"/>
        <w:snapToGrid w:val="0"/>
        <w:spacing w:line="360" w:lineRule="auto"/>
        <w:ind w:firstLineChars="200" w:firstLine="723"/>
        <w:jc w:val="center"/>
        <w:rPr>
          <w:rFonts w:ascii="黑体" w:eastAsia="黑体" w:hAnsi="黑体"/>
          <w:b/>
          <w:sz w:val="36"/>
          <w:szCs w:val="36"/>
        </w:rPr>
      </w:pPr>
      <w:r>
        <w:rPr>
          <w:rFonts w:ascii="黑体" w:eastAsia="黑体" w:hAnsi="黑体" w:hint="eastAsia"/>
          <w:b/>
          <w:sz w:val="36"/>
          <w:szCs w:val="36"/>
        </w:rPr>
        <w:t>上海电力大学经济与管理学院</w:t>
      </w:r>
    </w:p>
    <w:p w:rsidR="004F3F2C" w:rsidRDefault="00DF396F">
      <w:pPr>
        <w:adjustRightInd w:val="0"/>
        <w:snapToGrid w:val="0"/>
        <w:spacing w:line="360" w:lineRule="auto"/>
        <w:ind w:firstLineChars="200" w:firstLine="723"/>
        <w:jc w:val="center"/>
        <w:rPr>
          <w:rFonts w:ascii="黑体" w:eastAsia="黑体" w:hAnsi="黑体"/>
          <w:b/>
          <w:sz w:val="36"/>
          <w:szCs w:val="36"/>
        </w:rPr>
      </w:pPr>
      <w:r>
        <w:rPr>
          <w:rFonts w:ascii="黑体" w:eastAsia="黑体" w:hAnsi="黑体" w:hint="eastAsia"/>
          <w:b/>
          <w:sz w:val="36"/>
          <w:szCs w:val="36"/>
        </w:rPr>
        <w:t>2020年硕士研究生招生复试录取办法</w:t>
      </w:r>
    </w:p>
    <w:p w:rsidR="004F3F2C" w:rsidRDefault="00DF396F">
      <w:pPr>
        <w:adjustRightInd w:val="0"/>
        <w:snapToGrid w:val="0"/>
        <w:spacing w:line="360" w:lineRule="auto"/>
        <w:ind w:firstLineChars="200" w:firstLine="560"/>
        <w:jc w:val="left"/>
        <w:rPr>
          <w:rFonts w:ascii="仿宋" w:eastAsia="仿宋" w:hAnsi="仿宋" w:cs="Arial"/>
          <w:color w:val="333333"/>
          <w:sz w:val="28"/>
          <w:szCs w:val="28"/>
          <w:shd w:val="clear" w:color="auto" w:fill="FFFFFF"/>
        </w:rPr>
      </w:pPr>
      <w:r>
        <w:rPr>
          <w:rFonts w:ascii="仿宋" w:eastAsia="仿宋" w:hAnsi="仿宋" w:cs="Arial" w:hint="eastAsia"/>
          <w:color w:val="333333"/>
          <w:sz w:val="28"/>
          <w:szCs w:val="28"/>
          <w:shd w:val="clear" w:color="auto" w:fill="FFFFFF"/>
        </w:rPr>
        <w:t>研究生考试招生是国家选拔高层次专门人才的重要途径，复试工 作是研究生招生考试的重要组成部分。为贯彻习近平总书记重要批示指示精神，确保我院 2020 年研究生招生复试工作“安全、公平、科学”完成，根据教育部《2020 年全国硕士研究生招生工作管理规定》（教学[2019]6 号）、《教育部办公厅关于做好 2020 年全国硕士研究生复试工作的通知》（教学厅〔2020〕4 号）、</w:t>
      </w:r>
      <w:r>
        <w:rPr>
          <w:rFonts w:ascii="仿宋" w:eastAsia="仿宋" w:hAnsi="仿宋" w:hint="eastAsia"/>
          <w:sz w:val="28"/>
          <w:szCs w:val="28"/>
        </w:rPr>
        <w:t>《上海电力大学2020年硕士研究生复试工作方案》文件精神和上海市教委、考试院、学校研究生院有关要求，</w:t>
      </w:r>
      <w:r>
        <w:rPr>
          <w:rFonts w:ascii="仿宋" w:eastAsia="仿宋" w:hAnsi="仿宋" w:cs="Arial" w:hint="eastAsia"/>
          <w:color w:val="333333"/>
          <w:sz w:val="28"/>
          <w:szCs w:val="28"/>
          <w:shd w:val="clear" w:color="auto" w:fill="FFFFFF"/>
        </w:rPr>
        <w:t>结合学院实际，特制定如下复试录取办法。</w:t>
      </w:r>
    </w:p>
    <w:p w:rsidR="004F3F2C" w:rsidRDefault="00DF396F">
      <w:pPr>
        <w:widowControl/>
        <w:shd w:val="clear" w:color="auto" w:fill="FFFFFF"/>
        <w:adjustRightInd w:val="0"/>
        <w:snapToGrid w:val="0"/>
        <w:spacing w:line="360" w:lineRule="auto"/>
        <w:ind w:firstLineChars="200" w:firstLine="562"/>
        <w:jc w:val="left"/>
        <w:rPr>
          <w:rFonts w:ascii="黑体" w:eastAsia="黑体" w:hAnsi="黑体" w:cs="宋体"/>
          <w:b/>
          <w:bCs/>
          <w:color w:val="333333"/>
          <w:kern w:val="0"/>
          <w:sz w:val="28"/>
          <w:szCs w:val="28"/>
        </w:rPr>
      </w:pPr>
      <w:r>
        <w:rPr>
          <w:rFonts w:ascii="黑体" w:eastAsia="黑体" w:hAnsi="黑体" w:cs="宋体" w:hint="eastAsia"/>
          <w:b/>
          <w:bCs/>
          <w:color w:val="333333"/>
          <w:kern w:val="0"/>
          <w:sz w:val="28"/>
          <w:szCs w:val="28"/>
        </w:rPr>
        <w:t>一、总体原则</w:t>
      </w:r>
    </w:p>
    <w:p w:rsidR="004F3F2C" w:rsidRDefault="00DF396F">
      <w:pPr>
        <w:adjustRightInd w:val="0"/>
        <w:snapToGrid w:val="0"/>
        <w:spacing w:line="360" w:lineRule="auto"/>
        <w:ind w:firstLineChars="200" w:firstLine="560"/>
        <w:jc w:val="left"/>
        <w:rPr>
          <w:rFonts w:ascii="仿宋" w:eastAsia="仿宋" w:hAnsi="仿宋" w:cs="Arial"/>
          <w:color w:val="333333"/>
          <w:sz w:val="28"/>
          <w:szCs w:val="28"/>
          <w:shd w:val="clear" w:color="auto" w:fill="FFFFFF"/>
        </w:rPr>
      </w:pPr>
      <w:r>
        <w:rPr>
          <w:rFonts w:ascii="仿宋" w:eastAsia="仿宋" w:hAnsi="仿宋" w:cs="Arial" w:hint="eastAsia"/>
          <w:color w:val="333333"/>
          <w:sz w:val="28"/>
          <w:szCs w:val="28"/>
          <w:shd w:val="clear" w:color="auto" w:fill="FFFFFF"/>
        </w:rPr>
        <w:t>以习近平新时代中国特色社会主义思想为指导，深入贯彻落实习近平总书记关于统筹推进新冠肺炎疫情防控和经济社会发展工作的重要讲话和重要指示批示精神，落实国务院关于新型冠状病毒感染的肺炎疫情防控部署和上海市政府的要求，在确保安全性、公平性和科学性的基础上，统筹兼顾、精准施策、严格管理，通过德智体全面衡量，择优选拔，确保质量，按需招生，稳妥做好我院 2020 年硕士研究生招生复试工作。</w:t>
      </w:r>
    </w:p>
    <w:p w:rsidR="004F3F2C" w:rsidRDefault="00DF396F">
      <w:pPr>
        <w:adjustRightInd w:val="0"/>
        <w:snapToGrid w:val="0"/>
        <w:spacing w:line="360" w:lineRule="auto"/>
        <w:ind w:firstLineChars="200" w:firstLine="562"/>
        <w:jc w:val="left"/>
        <w:rPr>
          <w:rFonts w:ascii="仿宋" w:eastAsia="仿宋" w:hAnsi="仿宋" w:cs="Arial"/>
          <w:color w:val="333333"/>
          <w:sz w:val="28"/>
          <w:szCs w:val="28"/>
          <w:shd w:val="clear" w:color="auto" w:fill="FFFFFF"/>
        </w:rPr>
      </w:pPr>
      <w:r>
        <w:rPr>
          <w:rFonts w:ascii="楷体" w:eastAsia="楷体" w:hAnsi="楷体" w:hint="eastAsia"/>
          <w:b/>
          <w:bCs/>
          <w:sz w:val="28"/>
          <w:szCs w:val="28"/>
        </w:rPr>
        <w:t>（一）严控防疫、确保安全：</w:t>
      </w:r>
      <w:r>
        <w:rPr>
          <w:rFonts w:ascii="仿宋" w:eastAsia="仿宋" w:hAnsi="仿宋" w:cs="Arial" w:hint="eastAsia"/>
          <w:color w:val="333333"/>
          <w:sz w:val="28"/>
          <w:szCs w:val="28"/>
          <w:shd w:val="clear" w:color="auto" w:fill="FFFFFF"/>
        </w:rPr>
        <w:t>坚持把维护广大师生(考生)生命安全和身体健康放在第一位，在研究生复试工作的各个环节中严防严控，从实从细，切实守护参加研究生复试工作的各类人员安全。</w:t>
      </w:r>
    </w:p>
    <w:p w:rsidR="004F3F2C" w:rsidRDefault="00DF396F">
      <w:pPr>
        <w:adjustRightInd w:val="0"/>
        <w:snapToGrid w:val="0"/>
        <w:spacing w:line="360" w:lineRule="auto"/>
        <w:ind w:firstLineChars="200" w:firstLine="562"/>
        <w:jc w:val="left"/>
        <w:rPr>
          <w:rFonts w:ascii="仿宋" w:eastAsia="仿宋" w:hAnsi="仿宋" w:cs="Arial"/>
          <w:color w:val="333333"/>
          <w:sz w:val="28"/>
          <w:szCs w:val="28"/>
          <w:shd w:val="clear" w:color="auto" w:fill="FFFFFF"/>
        </w:rPr>
      </w:pPr>
      <w:r>
        <w:rPr>
          <w:rFonts w:ascii="楷体" w:eastAsia="楷体" w:hAnsi="楷体" w:hint="eastAsia"/>
          <w:b/>
          <w:bCs/>
          <w:sz w:val="28"/>
          <w:szCs w:val="28"/>
        </w:rPr>
        <w:t>（二）程序规范、选优公平：</w:t>
      </w:r>
      <w:r>
        <w:rPr>
          <w:rFonts w:ascii="仿宋" w:eastAsia="仿宋" w:hAnsi="仿宋" w:cs="Arial" w:hint="eastAsia"/>
          <w:color w:val="333333"/>
          <w:sz w:val="28"/>
          <w:szCs w:val="28"/>
          <w:shd w:val="clear" w:color="auto" w:fill="FFFFFF"/>
        </w:rPr>
        <w:t>严格按照招生管理规定和上级部署开展 2020 年研究生招生工作，制订复试工作方案和各学科复试操作细则，规范复试环节和内容、优化复试流程和方式，严格复试工作规范、透明、公正。</w:t>
      </w:r>
    </w:p>
    <w:p w:rsidR="004F3F2C" w:rsidRDefault="00DF396F">
      <w:pPr>
        <w:adjustRightInd w:val="0"/>
        <w:snapToGrid w:val="0"/>
        <w:spacing w:line="360" w:lineRule="auto"/>
        <w:ind w:firstLineChars="200" w:firstLine="562"/>
        <w:jc w:val="left"/>
        <w:rPr>
          <w:rFonts w:ascii="仿宋" w:eastAsia="仿宋" w:hAnsi="仿宋" w:cs="Arial"/>
          <w:color w:val="333333"/>
          <w:sz w:val="28"/>
          <w:szCs w:val="28"/>
          <w:shd w:val="clear" w:color="auto" w:fill="FFFFFF"/>
        </w:rPr>
      </w:pPr>
      <w:r>
        <w:rPr>
          <w:rFonts w:ascii="楷体" w:eastAsia="楷体" w:hAnsi="楷体" w:hint="eastAsia"/>
          <w:b/>
          <w:bCs/>
          <w:sz w:val="28"/>
          <w:szCs w:val="28"/>
        </w:rPr>
        <w:lastRenderedPageBreak/>
        <w:t>（三）创新模式、灵活科学：</w:t>
      </w:r>
      <w:r>
        <w:rPr>
          <w:rFonts w:ascii="仿宋" w:eastAsia="仿宋" w:hAnsi="仿宋" w:cs="Arial" w:hint="eastAsia"/>
          <w:color w:val="333333"/>
          <w:sz w:val="28"/>
          <w:szCs w:val="28"/>
          <w:shd w:val="clear" w:color="auto" w:fill="FFFFFF"/>
        </w:rPr>
        <w:t>在疫情防控的特殊时期，充分利用现代化信息网络技术，创新招生工作模式及方法。遵循错时错峰工作要求，面对不同学科特点、不同生源环境、不同疫情形势，采用灵活多样的复试模式，切实保证招生工作质量和效率、疫情防控落到实处，</w:t>
      </w:r>
    </w:p>
    <w:p w:rsidR="004F3F2C" w:rsidRDefault="00DF396F">
      <w:pPr>
        <w:adjustRightInd w:val="0"/>
        <w:snapToGrid w:val="0"/>
        <w:spacing w:line="360" w:lineRule="auto"/>
        <w:jc w:val="left"/>
        <w:rPr>
          <w:rFonts w:ascii="仿宋" w:eastAsia="仿宋" w:hAnsi="仿宋" w:cs="Arial"/>
          <w:color w:val="333333"/>
          <w:sz w:val="28"/>
          <w:szCs w:val="28"/>
          <w:shd w:val="clear" w:color="auto" w:fill="FFFFFF"/>
        </w:rPr>
      </w:pPr>
      <w:r>
        <w:rPr>
          <w:rFonts w:ascii="仿宋" w:eastAsia="仿宋" w:hAnsi="仿宋" w:cs="Arial" w:hint="eastAsia"/>
          <w:color w:val="333333"/>
          <w:sz w:val="28"/>
          <w:szCs w:val="28"/>
          <w:shd w:val="clear" w:color="auto" w:fill="FFFFFF"/>
        </w:rPr>
        <w:t>人才选拔公正高质。</w:t>
      </w:r>
    </w:p>
    <w:p w:rsidR="004F3F2C" w:rsidRDefault="00DF396F">
      <w:pPr>
        <w:widowControl/>
        <w:shd w:val="clear" w:color="auto" w:fill="FFFFFF"/>
        <w:adjustRightInd w:val="0"/>
        <w:snapToGrid w:val="0"/>
        <w:spacing w:line="360" w:lineRule="auto"/>
        <w:ind w:firstLineChars="200" w:firstLine="562"/>
        <w:jc w:val="left"/>
        <w:rPr>
          <w:rFonts w:ascii="黑体" w:eastAsia="黑体" w:hAnsi="黑体" w:cs="宋体"/>
          <w:b/>
          <w:bCs/>
          <w:color w:val="333333"/>
          <w:kern w:val="0"/>
          <w:sz w:val="28"/>
          <w:szCs w:val="28"/>
        </w:rPr>
      </w:pPr>
      <w:r>
        <w:rPr>
          <w:rFonts w:ascii="黑体" w:eastAsia="黑体" w:hAnsi="黑体" w:cs="宋体" w:hint="eastAsia"/>
          <w:b/>
          <w:bCs/>
          <w:color w:val="333333"/>
          <w:kern w:val="0"/>
          <w:sz w:val="28"/>
          <w:szCs w:val="28"/>
        </w:rPr>
        <w:t xml:space="preserve">二、复试组织工作 </w:t>
      </w:r>
    </w:p>
    <w:p w:rsidR="004F3F2C" w:rsidRDefault="00DF396F">
      <w:pPr>
        <w:adjustRightInd w:val="0"/>
        <w:snapToGrid w:val="0"/>
        <w:spacing w:line="360" w:lineRule="auto"/>
        <w:ind w:firstLineChars="200" w:firstLine="560"/>
        <w:jc w:val="left"/>
        <w:rPr>
          <w:rFonts w:ascii="仿宋" w:eastAsia="仿宋" w:hAnsi="仿宋" w:cs="Arial"/>
          <w:color w:val="333333"/>
          <w:sz w:val="28"/>
          <w:szCs w:val="28"/>
          <w:shd w:val="clear" w:color="auto" w:fill="FFFFFF"/>
        </w:rPr>
      </w:pPr>
      <w:r>
        <w:rPr>
          <w:rFonts w:ascii="仿宋" w:eastAsia="仿宋" w:hAnsi="仿宋" w:cs="Arial" w:hint="eastAsia"/>
          <w:color w:val="333333"/>
          <w:sz w:val="28"/>
          <w:szCs w:val="28"/>
          <w:shd w:val="clear" w:color="auto" w:fill="FFFFFF"/>
        </w:rPr>
        <w:t>1、我校成立研究生招生工作领导组，执行教育部和上海市教育考试院关于研究生招生复试工作的方针政策，结合我校实际，制订相关管理规定和实施办法，全面负责指导全校的硕士研究生复试、录取工作。</w:t>
      </w:r>
    </w:p>
    <w:p w:rsidR="004F3F2C" w:rsidRDefault="00DF396F">
      <w:pPr>
        <w:adjustRightInd w:val="0"/>
        <w:snapToGrid w:val="0"/>
        <w:spacing w:line="360" w:lineRule="auto"/>
        <w:ind w:firstLineChars="200" w:firstLine="560"/>
        <w:jc w:val="left"/>
        <w:rPr>
          <w:rFonts w:ascii="仿宋" w:eastAsia="仿宋" w:hAnsi="仿宋" w:cs="Arial"/>
          <w:color w:val="333333"/>
          <w:sz w:val="28"/>
          <w:szCs w:val="28"/>
          <w:shd w:val="clear" w:color="auto" w:fill="FFFFFF"/>
        </w:rPr>
      </w:pPr>
      <w:r>
        <w:rPr>
          <w:rFonts w:ascii="仿宋" w:eastAsia="仿宋" w:hAnsi="仿宋" w:cs="Arial" w:hint="eastAsia"/>
          <w:color w:val="333333"/>
          <w:sz w:val="28"/>
          <w:szCs w:val="28"/>
          <w:shd w:val="clear" w:color="auto" w:fill="FFFFFF"/>
        </w:rPr>
        <w:t>2、学院成立研究生招生工作领导组，制定《经济与管理学院复试工作方案》、负责指导、统筹、协调、管理本学院的复试录取工作；并按照学科专业成立若干复试小组，负责具体组织实施考生的综合面试。每个复试小组应由不少于 5 名教师组成，并设立组长一名。复试小组成员要严谨求实、办事公正、无直系亲属报考。</w:t>
      </w:r>
    </w:p>
    <w:p w:rsidR="004F3F2C" w:rsidRDefault="00DF396F">
      <w:pPr>
        <w:adjustRightInd w:val="0"/>
        <w:snapToGrid w:val="0"/>
        <w:spacing w:line="360" w:lineRule="auto"/>
        <w:ind w:firstLineChars="200" w:firstLine="560"/>
        <w:jc w:val="left"/>
        <w:rPr>
          <w:rFonts w:ascii="仿宋" w:eastAsia="仿宋" w:hAnsi="仿宋" w:cs="Arial"/>
          <w:color w:val="333333"/>
          <w:sz w:val="28"/>
          <w:szCs w:val="28"/>
          <w:shd w:val="clear" w:color="auto" w:fill="FFFFFF"/>
        </w:rPr>
      </w:pPr>
      <w:r>
        <w:rPr>
          <w:rFonts w:ascii="仿宋" w:eastAsia="仿宋" w:hAnsi="仿宋" w:cs="Arial" w:hint="eastAsia"/>
          <w:color w:val="333333"/>
          <w:sz w:val="28"/>
          <w:szCs w:val="28"/>
          <w:shd w:val="clear" w:color="auto" w:fill="FFFFFF"/>
        </w:rPr>
        <w:t>3、学院须</w:t>
      </w:r>
      <w:bookmarkStart w:id="0" w:name="_GoBack"/>
      <w:bookmarkEnd w:id="0"/>
      <w:r>
        <w:rPr>
          <w:rFonts w:ascii="仿宋" w:eastAsia="仿宋" w:hAnsi="仿宋" w:cs="Arial" w:hint="eastAsia"/>
          <w:color w:val="333333"/>
          <w:sz w:val="28"/>
          <w:szCs w:val="28"/>
          <w:shd w:val="clear" w:color="auto" w:fill="FFFFFF"/>
        </w:rPr>
        <w:t>对参与复试人员进行政策、业务和纪律等方面的培训，使其明确工作纪律、程序、评判规则和评判标准。</w:t>
      </w:r>
    </w:p>
    <w:p w:rsidR="004F3F2C" w:rsidRDefault="00DF396F">
      <w:pPr>
        <w:widowControl/>
        <w:shd w:val="clear" w:color="auto" w:fill="FFFFFF"/>
        <w:adjustRightInd w:val="0"/>
        <w:snapToGrid w:val="0"/>
        <w:spacing w:line="360" w:lineRule="auto"/>
        <w:ind w:firstLineChars="200" w:firstLine="562"/>
        <w:jc w:val="left"/>
        <w:rPr>
          <w:rFonts w:ascii="黑体" w:eastAsia="黑体" w:hAnsi="黑体" w:cs="宋体"/>
          <w:b/>
          <w:bCs/>
          <w:color w:val="333333"/>
          <w:kern w:val="0"/>
          <w:sz w:val="28"/>
          <w:szCs w:val="28"/>
        </w:rPr>
      </w:pPr>
      <w:r>
        <w:rPr>
          <w:rFonts w:ascii="黑体" w:eastAsia="黑体" w:hAnsi="黑体" w:cs="宋体" w:hint="eastAsia"/>
          <w:b/>
          <w:bCs/>
          <w:color w:val="333333"/>
          <w:kern w:val="0"/>
          <w:sz w:val="28"/>
          <w:szCs w:val="28"/>
        </w:rPr>
        <w:t xml:space="preserve">三、复试基本要求 </w:t>
      </w:r>
    </w:p>
    <w:p w:rsidR="004F3F2C" w:rsidRDefault="00DF396F">
      <w:pPr>
        <w:adjustRightInd w:val="0"/>
        <w:snapToGrid w:val="0"/>
        <w:spacing w:line="360" w:lineRule="auto"/>
        <w:ind w:firstLineChars="200" w:firstLine="560"/>
        <w:jc w:val="left"/>
        <w:rPr>
          <w:rFonts w:ascii="仿宋" w:eastAsia="仿宋" w:hAnsi="仿宋" w:cs="Arial"/>
          <w:color w:val="333333"/>
          <w:sz w:val="28"/>
          <w:szCs w:val="28"/>
          <w:shd w:val="clear" w:color="auto" w:fill="FFFFFF"/>
        </w:rPr>
      </w:pPr>
      <w:r>
        <w:rPr>
          <w:rFonts w:ascii="仿宋" w:eastAsia="仿宋" w:hAnsi="仿宋" w:cs="Arial" w:hint="eastAsia"/>
          <w:color w:val="333333"/>
          <w:sz w:val="28"/>
          <w:szCs w:val="28"/>
          <w:shd w:val="clear" w:color="auto" w:fill="FFFFFF"/>
        </w:rPr>
        <w:t xml:space="preserve">1、实行差额复试，学院根据学科特点、专业需要及生源情况按一定比例进行差额复试，差额比例一般不低于 120%。 </w:t>
      </w:r>
    </w:p>
    <w:p w:rsidR="004F3F2C" w:rsidRDefault="00DF396F">
      <w:pPr>
        <w:adjustRightInd w:val="0"/>
        <w:snapToGrid w:val="0"/>
        <w:spacing w:line="360" w:lineRule="auto"/>
        <w:ind w:firstLineChars="200" w:firstLine="560"/>
        <w:jc w:val="left"/>
        <w:rPr>
          <w:rFonts w:ascii="仿宋" w:eastAsia="仿宋" w:hAnsi="仿宋" w:cs="Arial"/>
          <w:color w:val="333333"/>
          <w:sz w:val="28"/>
          <w:szCs w:val="28"/>
          <w:shd w:val="clear" w:color="auto" w:fill="FFFFFF"/>
        </w:rPr>
      </w:pPr>
      <w:r>
        <w:rPr>
          <w:rFonts w:ascii="仿宋" w:eastAsia="仿宋" w:hAnsi="仿宋" w:cs="Arial" w:hint="eastAsia"/>
          <w:color w:val="333333"/>
          <w:sz w:val="28"/>
          <w:szCs w:val="28"/>
          <w:shd w:val="clear" w:color="auto" w:fill="FFFFFF"/>
        </w:rPr>
        <w:t>2、根据教育部文件要求，复试前必须对考生报考资格进行全面审查。资格审查不合格者不予参加复试。</w:t>
      </w:r>
    </w:p>
    <w:p w:rsidR="004F3F2C" w:rsidRDefault="00DF396F">
      <w:pPr>
        <w:adjustRightInd w:val="0"/>
        <w:snapToGrid w:val="0"/>
        <w:spacing w:line="360" w:lineRule="auto"/>
        <w:ind w:firstLineChars="200" w:firstLine="560"/>
        <w:jc w:val="left"/>
        <w:rPr>
          <w:rFonts w:ascii="仿宋" w:eastAsia="仿宋" w:hAnsi="仿宋" w:cs="Arial"/>
          <w:color w:val="333333"/>
          <w:sz w:val="28"/>
          <w:szCs w:val="28"/>
          <w:shd w:val="clear" w:color="auto" w:fill="FFFFFF"/>
        </w:rPr>
      </w:pPr>
      <w:r>
        <w:rPr>
          <w:rFonts w:ascii="仿宋" w:eastAsia="仿宋" w:hAnsi="仿宋" w:cs="Arial" w:hint="eastAsia"/>
          <w:color w:val="333333"/>
          <w:sz w:val="28"/>
          <w:szCs w:val="28"/>
          <w:shd w:val="clear" w:color="auto" w:fill="FFFFFF"/>
        </w:rPr>
        <w:t>3、现场要求：复试全程录音录像，录音录像资料封存备查。</w:t>
      </w:r>
    </w:p>
    <w:p w:rsidR="004F3F2C" w:rsidRDefault="00DF396F">
      <w:pPr>
        <w:adjustRightInd w:val="0"/>
        <w:snapToGrid w:val="0"/>
        <w:spacing w:line="360" w:lineRule="auto"/>
        <w:ind w:firstLineChars="200" w:firstLine="560"/>
        <w:jc w:val="left"/>
        <w:rPr>
          <w:rFonts w:ascii="仿宋" w:eastAsia="仿宋" w:hAnsi="仿宋" w:cs="Arial"/>
          <w:color w:val="333333"/>
          <w:sz w:val="28"/>
          <w:szCs w:val="28"/>
          <w:shd w:val="clear" w:color="auto" w:fill="FFFFFF"/>
        </w:rPr>
      </w:pPr>
      <w:r>
        <w:rPr>
          <w:rFonts w:ascii="仿宋" w:eastAsia="仿宋" w:hAnsi="仿宋" w:cs="Arial" w:hint="eastAsia"/>
          <w:color w:val="333333"/>
          <w:sz w:val="28"/>
          <w:szCs w:val="28"/>
          <w:shd w:val="clear" w:color="auto" w:fill="FFFFFF"/>
        </w:rPr>
        <w:t>4、工作纪律要求：严格保密、集体决策、公开透明。</w:t>
      </w:r>
    </w:p>
    <w:p w:rsidR="004F3F2C" w:rsidRDefault="00DF396F">
      <w:pPr>
        <w:widowControl/>
        <w:shd w:val="clear" w:color="auto" w:fill="FFFFFF"/>
        <w:adjustRightInd w:val="0"/>
        <w:snapToGrid w:val="0"/>
        <w:spacing w:line="360" w:lineRule="auto"/>
        <w:ind w:firstLineChars="200" w:firstLine="562"/>
        <w:jc w:val="left"/>
        <w:rPr>
          <w:rFonts w:ascii="黑体" w:eastAsia="黑体" w:hAnsi="黑体" w:cs="宋体"/>
          <w:b/>
          <w:bCs/>
          <w:color w:val="333333"/>
          <w:kern w:val="0"/>
          <w:sz w:val="28"/>
          <w:szCs w:val="28"/>
        </w:rPr>
      </w:pPr>
      <w:r>
        <w:rPr>
          <w:rFonts w:ascii="黑体" w:eastAsia="黑体" w:hAnsi="黑体" w:cs="宋体" w:hint="eastAsia"/>
          <w:b/>
          <w:bCs/>
          <w:color w:val="333333"/>
          <w:kern w:val="0"/>
          <w:sz w:val="28"/>
          <w:szCs w:val="28"/>
        </w:rPr>
        <w:t xml:space="preserve">四、复试安排与录取办法 </w:t>
      </w:r>
    </w:p>
    <w:p w:rsidR="004F3F2C" w:rsidRDefault="00DF396F">
      <w:pPr>
        <w:adjustRightInd w:val="0"/>
        <w:snapToGrid w:val="0"/>
        <w:spacing w:line="360" w:lineRule="auto"/>
        <w:ind w:firstLineChars="200" w:firstLine="562"/>
        <w:jc w:val="left"/>
        <w:rPr>
          <w:rFonts w:ascii="楷体" w:eastAsia="楷体" w:hAnsi="楷体"/>
          <w:b/>
          <w:bCs/>
          <w:sz w:val="28"/>
          <w:szCs w:val="28"/>
        </w:rPr>
      </w:pPr>
      <w:r>
        <w:rPr>
          <w:rFonts w:ascii="楷体" w:eastAsia="楷体" w:hAnsi="楷体" w:hint="eastAsia"/>
          <w:b/>
          <w:bCs/>
          <w:sz w:val="28"/>
          <w:szCs w:val="28"/>
        </w:rPr>
        <w:lastRenderedPageBreak/>
        <w:t xml:space="preserve">（一）资格审查 </w:t>
      </w:r>
    </w:p>
    <w:p w:rsidR="004F3F2C" w:rsidRDefault="00DF396F">
      <w:pPr>
        <w:adjustRightInd w:val="0"/>
        <w:snapToGrid w:val="0"/>
        <w:spacing w:line="360" w:lineRule="auto"/>
        <w:ind w:firstLineChars="200" w:firstLine="560"/>
        <w:jc w:val="left"/>
        <w:rPr>
          <w:rFonts w:ascii="仿宋" w:eastAsia="仿宋" w:hAnsi="仿宋" w:cs="Arial"/>
          <w:color w:val="333333"/>
          <w:sz w:val="28"/>
          <w:szCs w:val="28"/>
          <w:shd w:val="clear" w:color="auto" w:fill="FFFFFF"/>
        </w:rPr>
      </w:pPr>
      <w:r>
        <w:rPr>
          <w:rFonts w:ascii="仿宋" w:eastAsia="仿宋" w:hAnsi="仿宋" w:cs="Arial" w:hint="eastAsia"/>
          <w:color w:val="333333"/>
          <w:sz w:val="28"/>
          <w:szCs w:val="28"/>
          <w:shd w:val="clear" w:color="auto" w:fill="FFFFFF"/>
        </w:rPr>
        <w:t>复试审查所需</w:t>
      </w:r>
      <w:r w:rsidR="007624C6" w:rsidRPr="007624C6">
        <w:rPr>
          <w:rFonts w:ascii="仿宋" w:eastAsia="仿宋" w:hAnsi="仿宋" w:cs="Arial" w:hint="eastAsia"/>
          <w:color w:val="333333"/>
          <w:sz w:val="28"/>
          <w:szCs w:val="28"/>
          <w:shd w:val="clear" w:color="auto" w:fill="FFFFFF"/>
        </w:rPr>
        <w:t>材料通过中国高等教育学生信息网（学信网）“研究生招生远程复试系统”上传，详见</w:t>
      </w:r>
      <w:r w:rsidR="0059155A">
        <w:rPr>
          <w:rFonts w:ascii="仿宋" w:eastAsia="仿宋" w:hAnsi="仿宋" w:cs="Arial" w:hint="eastAsia"/>
          <w:color w:val="333333"/>
          <w:sz w:val="28"/>
          <w:szCs w:val="28"/>
          <w:shd w:val="clear" w:color="auto" w:fill="FFFFFF"/>
        </w:rPr>
        <w:t>《上海电力大学2020年硕士研究生招生复试录取办法》和</w:t>
      </w:r>
      <w:r w:rsidR="007624C6" w:rsidRPr="007624C6">
        <w:rPr>
          <w:rFonts w:ascii="仿宋" w:eastAsia="仿宋" w:hAnsi="仿宋" w:cs="Arial" w:hint="eastAsia"/>
          <w:color w:val="333333"/>
          <w:sz w:val="28"/>
          <w:szCs w:val="28"/>
          <w:shd w:val="clear" w:color="auto" w:fill="FFFFFF"/>
        </w:rPr>
        <w:t>《上海电力大学2020年硕士研究生远程网络复试考生操作指南》。考生须保证资格审查所有上传材料的真实性，入学报到时复核相关证件原件，一经发现弄虚作假者，取消入学资格。</w:t>
      </w:r>
    </w:p>
    <w:p w:rsidR="004F3F2C" w:rsidRDefault="00DF396F">
      <w:pPr>
        <w:adjustRightInd w:val="0"/>
        <w:snapToGrid w:val="0"/>
        <w:spacing w:line="360" w:lineRule="auto"/>
        <w:ind w:firstLineChars="200" w:firstLine="562"/>
        <w:jc w:val="left"/>
        <w:rPr>
          <w:rFonts w:ascii="楷体" w:eastAsia="楷体" w:hAnsi="楷体"/>
          <w:b/>
          <w:bCs/>
          <w:sz w:val="28"/>
          <w:szCs w:val="28"/>
        </w:rPr>
      </w:pPr>
      <w:r>
        <w:rPr>
          <w:rFonts w:ascii="楷体" w:eastAsia="楷体" w:hAnsi="楷体" w:hint="eastAsia"/>
          <w:b/>
          <w:bCs/>
          <w:sz w:val="28"/>
          <w:szCs w:val="28"/>
        </w:rPr>
        <w:t xml:space="preserve">（二）复试方式 </w:t>
      </w:r>
    </w:p>
    <w:p w:rsidR="004F3F2C" w:rsidRDefault="00DF396F">
      <w:pPr>
        <w:adjustRightInd w:val="0"/>
        <w:snapToGrid w:val="0"/>
        <w:spacing w:line="360" w:lineRule="auto"/>
        <w:ind w:firstLineChars="200" w:firstLine="562"/>
        <w:jc w:val="left"/>
        <w:rPr>
          <w:rFonts w:ascii="仿宋" w:eastAsia="仿宋" w:hAnsi="仿宋" w:cs="Arial"/>
          <w:b/>
          <w:bCs/>
          <w:color w:val="333333"/>
          <w:sz w:val="28"/>
          <w:szCs w:val="28"/>
          <w:shd w:val="clear" w:color="auto" w:fill="FFFFFF"/>
        </w:rPr>
      </w:pPr>
      <w:r>
        <w:rPr>
          <w:rFonts w:ascii="仿宋" w:eastAsia="仿宋" w:hAnsi="仿宋" w:cs="Arial" w:hint="eastAsia"/>
          <w:b/>
          <w:bCs/>
          <w:color w:val="333333"/>
          <w:sz w:val="28"/>
          <w:szCs w:val="28"/>
          <w:shd w:val="clear" w:color="auto" w:fill="FFFFFF"/>
        </w:rPr>
        <w:t xml:space="preserve">1.网络面试 </w:t>
      </w:r>
    </w:p>
    <w:p w:rsidR="004F3F2C" w:rsidRDefault="00DF396F">
      <w:pPr>
        <w:adjustRightInd w:val="0"/>
        <w:snapToGrid w:val="0"/>
        <w:spacing w:line="360" w:lineRule="auto"/>
        <w:ind w:firstLineChars="200" w:firstLine="560"/>
        <w:jc w:val="left"/>
        <w:rPr>
          <w:rFonts w:ascii="仿宋" w:eastAsia="仿宋" w:hAnsi="仿宋" w:cs="Arial"/>
          <w:color w:val="333333"/>
          <w:sz w:val="28"/>
          <w:szCs w:val="28"/>
          <w:shd w:val="clear" w:color="auto" w:fill="FFFFFF"/>
        </w:rPr>
      </w:pPr>
      <w:r>
        <w:rPr>
          <w:rFonts w:ascii="仿宋" w:eastAsia="仿宋" w:hAnsi="仿宋" w:cs="Arial" w:hint="eastAsia"/>
          <w:color w:val="333333"/>
          <w:sz w:val="28"/>
          <w:szCs w:val="28"/>
          <w:shd w:val="clear" w:color="auto" w:fill="FFFFFF"/>
        </w:rPr>
        <w:t>根据教育部、考试院相关要求，统筹考虑上海市疫情防控要求和我校实际情况，从疫情下确保安全性、公平性、科学性的角度考虑，我</w:t>
      </w:r>
      <w:r w:rsidR="00E76BDC">
        <w:rPr>
          <w:rFonts w:ascii="仿宋" w:eastAsia="仿宋" w:hAnsi="仿宋" w:cs="Arial" w:hint="eastAsia"/>
          <w:color w:val="333333"/>
          <w:sz w:val="28"/>
          <w:szCs w:val="28"/>
          <w:shd w:val="clear" w:color="auto" w:fill="FFFFFF"/>
        </w:rPr>
        <w:t>院</w:t>
      </w:r>
      <w:r>
        <w:rPr>
          <w:rFonts w:ascii="仿宋" w:eastAsia="仿宋" w:hAnsi="仿宋" w:cs="Arial" w:hint="eastAsia"/>
          <w:color w:val="333333"/>
          <w:sz w:val="28"/>
          <w:szCs w:val="28"/>
          <w:shd w:val="clear" w:color="auto" w:fill="FFFFFF"/>
        </w:rPr>
        <w:t xml:space="preserve"> 2020 年硕士研究生复试全部采用网络平台远程面试复试形式，复试小组成员现场集中参加复试工作；将原定复试中笔试科目相关内容、知识点合理融合到面试过程中。</w:t>
      </w:r>
    </w:p>
    <w:p w:rsidR="004F3F2C" w:rsidRDefault="00DF396F">
      <w:pPr>
        <w:adjustRightInd w:val="0"/>
        <w:snapToGrid w:val="0"/>
        <w:spacing w:line="360" w:lineRule="auto"/>
        <w:ind w:firstLineChars="200" w:firstLine="562"/>
        <w:jc w:val="left"/>
        <w:rPr>
          <w:rFonts w:ascii="仿宋" w:eastAsia="仿宋" w:hAnsi="仿宋" w:cs="Arial"/>
          <w:b/>
          <w:bCs/>
          <w:color w:val="333333"/>
          <w:sz w:val="28"/>
          <w:szCs w:val="28"/>
          <w:shd w:val="clear" w:color="auto" w:fill="FFFFFF"/>
        </w:rPr>
      </w:pPr>
      <w:r>
        <w:rPr>
          <w:rFonts w:ascii="仿宋" w:eastAsia="仿宋" w:hAnsi="仿宋" w:cs="Arial" w:hint="eastAsia"/>
          <w:b/>
          <w:bCs/>
          <w:color w:val="333333"/>
          <w:sz w:val="28"/>
          <w:szCs w:val="28"/>
          <w:shd w:val="clear" w:color="auto" w:fill="FFFFFF"/>
        </w:rPr>
        <w:t xml:space="preserve">2.面试平台 </w:t>
      </w:r>
    </w:p>
    <w:p w:rsidR="001A10E7" w:rsidRDefault="007624C6" w:rsidP="007624C6">
      <w:pPr>
        <w:adjustRightInd w:val="0"/>
        <w:snapToGrid w:val="0"/>
        <w:spacing w:line="360" w:lineRule="auto"/>
        <w:ind w:firstLineChars="200" w:firstLine="560"/>
        <w:jc w:val="left"/>
        <w:rPr>
          <w:rFonts w:ascii="仿宋" w:eastAsia="仿宋" w:hAnsi="仿宋" w:cs="Arial"/>
          <w:color w:val="333333"/>
          <w:sz w:val="28"/>
          <w:szCs w:val="28"/>
          <w:shd w:val="clear" w:color="auto" w:fill="FFFFFF"/>
        </w:rPr>
      </w:pPr>
      <w:r w:rsidRPr="007624C6">
        <w:rPr>
          <w:rFonts w:ascii="仿宋" w:eastAsia="仿宋" w:hAnsi="仿宋" w:cs="Arial" w:hint="eastAsia"/>
          <w:color w:val="333333"/>
          <w:sz w:val="28"/>
          <w:szCs w:val="28"/>
          <w:shd w:val="clear" w:color="auto" w:fill="FFFFFF"/>
        </w:rPr>
        <w:t>我院选用平台为中国高等教育学生信息网（学信网）“研究生招生远程复试系统”（主选平台）和腾讯会议（备用平台），具体要求以《上海电力大学2020年硕士研究生远程网络复试考生操作指南》为准。</w:t>
      </w:r>
    </w:p>
    <w:p w:rsidR="004F3F2C" w:rsidRDefault="00E76BDC">
      <w:pPr>
        <w:widowControl/>
        <w:ind w:firstLineChars="200" w:firstLine="562"/>
        <w:jc w:val="left"/>
        <w:rPr>
          <w:rFonts w:ascii="仿宋" w:eastAsia="仿宋" w:hAnsi="仿宋" w:cs="Arial"/>
          <w:b/>
          <w:bCs/>
          <w:color w:val="333333"/>
          <w:sz w:val="28"/>
          <w:szCs w:val="28"/>
          <w:shd w:val="clear" w:color="auto" w:fill="FFFFFF"/>
        </w:rPr>
      </w:pPr>
      <w:r>
        <w:rPr>
          <w:rFonts w:ascii="仿宋" w:eastAsia="仿宋" w:hAnsi="仿宋" w:cs="Arial" w:hint="eastAsia"/>
          <w:b/>
          <w:bCs/>
          <w:color w:val="333333"/>
          <w:sz w:val="28"/>
          <w:szCs w:val="28"/>
          <w:shd w:val="clear" w:color="auto" w:fill="FFFFFF"/>
        </w:rPr>
        <w:t>3</w:t>
      </w:r>
      <w:r w:rsidR="00DF396F">
        <w:rPr>
          <w:rFonts w:ascii="仿宋" w:eastAsia="仿宋" w:hAnsi="仿宋" w:cs="Arial" w:hint="eastAsia"/>
          <w:b/>
          <w:bCs/>
          <w:color w:val="333333"/>
          <w:sz w:val="28"/>
          <w:szCs w:val="28"/>
          <w:shd w:val="clear" w:color="auto" w:fill="FFFFFF"/>
        </w:rPr>
        <w:t xml:space="preserve">.注意事项 </w:t>
      </w:r>
    </w:p>
    <w:p w:rsidR="007624C6" w:rsidRDefault="007624C6" w:rsidP="007624C6">
      <w:pPr>
        <w:widowControl/>
        <w:ind w:firstLineChars="200" w:firstLine="560"/>
        <w:jc w:val="left"/>
        <w:rPr>
          <w:rFonts w:ascii="仿宋" w:eastAsia="仿宋" w:hAnsi="仿宋" w:cs="仿宋"/>
          <w:color w:val="000000"/>
          <w:kern w:val="0"/>
          <w:sz w:val="28"/>
          <w:szCs w:val="28"/>
        </w:rPr>
      </w:pPr>
      <w:r w:rsidRPr="007624C6">
        <w:rPr>
          <w:rFonts w:ascii="仿宋" w:eastAsia="仿宋" w:hAnsi="仿宋" w:cs="仿宋" w:hint="eastAsia"/>
          <w:color w:val="000000"/>
          <w:kern w:val="0"/>
          <w:sz w:val="28"/>
          <w:szCs w:val="28"/>
        </w:rPr>
        <w:t>复试设备及环境要求等相关注意事项详见《上海电力大学2020年硕士研究生招生复试录取办法》。</w:t>
      </w:r>
    </w:p>
    <w:p w:rsidR="004F3F2C" w:rsidRDefault="00DF396F" w:rsidP="007624C6">
      <w:pPr>
        <w:widowControl/>
        <w:ind w:firstLineChars="200" w:firstLine="562"/>
        <w:jc w:val="left"/>
      </w:pPr>
      <w:r>
        <w:rPr>
          <w:rFonts w:ascii="楷体" w:eastAsia="楷体" w:hAnsi="楷体" w:cs="楷体"/>
          <w:b/>
          <w:color w:val="000000"/>
          <w:kern w:val="0"/>
          <w:sz w:val="28"/>
          <w:szCs w:val="28"/>
        </w:rPr>
        <w:t xml:space="preserve">（三）复试内容 </w:t>
      </w:r>
    </w:p>
    <w:p w:rsidR="004F3F2C" w:rsidRDefault="00DF396F">
      <w:pPr>
        <w:widowControl/>
        <w:ind w:firstLineChars="200" w:firstLine="562"/>
        <w:jc w:val="left"/>
      </w:pPr>
      <w:r>
        <w:rPr>
          <w:rFonts w:ascii="仿宋" w:eastAsia="仿宋" w:hAnsi="仿宋" w:cs="仿宋" w:hint="eastAsia"/>
          <w:b/>
          <w:color w:val="000000"/>
          <w:kern w:val="0"/>
          <w:sz w:val="28"/>
          <w:szCs w:val="28"/>
        </w:rPr>
        <w:t xml:space="preserve">1．复试考核内容 </w:t>
      </w:r>
    </w:p>
    <w:p w:rsidR="004F3F2C" w:rsidRDefault="00DF396F">
      <w:pPr>
        <w:widowControl/>
        <w:ind w:firstLineChars="200" w:firstLine="560"/>
        <w:jc w:val="left"/>
      </w:pPr>
      <w:r>
        <w:rPr>
          <w:rFonts w:ascii="仿宋" w:eastAsia="仿宋" w:hAnsi="仿宋" w:cs="仿宋" w:hint="eastAsia"/>
          <w:color w:val="000000"/>
          <w:kern w:val="0"/>
          <w:sz w:val="28"/>
          <w:szCs w:val="28"/>
        </w:rPr>
        <w:lastRenderedPageBreak/>
        <w:t xml:space="preserve">（1）复试中笔试考核部分调整并入线上面试，以网络面试形式考核，不再安排笔试考核形式； </w:t>
      </w:r>
    </w:p>
    <w:p w:rsidR="004F3F2C" w:rsidRDefault="00DF396F">
      <w:pPr>
        <w:widowControl/>
        <w:ind w:firstLineChars="200" w:firstLine="560"/>
        <w:jc w:val="left"/>
      </w:pPr>
      <w:r>
        <w:rPr>
          <w:rFonts w:ascii="仿宋" w:eastAsia="仿宋" w:hAnsi="仿宋" w:cs="仿宋" w:hint="eastAsia"/>
          <w:color w:val="000000"/>
          <w:kern w:val="0"/>
          <w:sz w:val="28"/>
          <w:szCs w:val="28"/>
        </w:rPr>
        <w:t xml:space="preserve">（2）复试主要包括英语能力测试、专业综合测试、综合素质能力测试。复试成绩总分为 250 分； </w:t>
      </w:r>
    </w:p>
    <w:p w:rsidR="004F3F2C" w:rsidRDefault="00DF396F">
      <w:pPr>
        <w:widowControl/>
        <w:ind w:firstLineChars="200" w:firstLine="560"/>
        <w:jc w:val="left"/>
      </w:pPr>
      <w:r>
        <w:rPr>
          <w:rFonts w:ascii="仿宋" w:eastAsia="仿宋" w:hAnsi="仿宋" w:cs="仿宋" w:hint="eastAsia"/>
          <w:color w:val="000000"/>
          <w:kern w:val="0"/>
          <w:sz w:val="28"/>
          <w:szCs w:val="28"/>
        </w:rPr>
        <w:t xml:space="preserve">（3）上述三部分测试全面考察考生的思想政治素质和道德品质（包括政治态度、思想表现、工作学习态度、道德品质、遵纪守法、诚信守信等方面）；既往学习情况、对本学科理论知识和应用技能的掌握情况；发现、分析和解决问题的能力；科研潜力和和创新能力；外语能力等； </w:t>
      </w:r>
    </w:p>
    <w:p w:rsidR="004F3F2C" w:rsidRDefault="00DF396F">
      <w:pPr>
        <w:widowControl/>
        <w:ind w:firstLineChars="200" w:firstLine="560"/>
        <w:jc w:val="left"/>
      </w:pPr>
      <w:r>
        <w:rPr>
          <w:rFonts w:ascii="仿宋" w:eastAsia="仿宋" w:hAnsi="仿宋" w:cs="仿宋" w:hint="eastAsia"/>
          <w:color w:val="000000"/>
          <w:kern w:val="0"/>
          <w:sz w:val="28"/>
          <w:szCs w:val="28"/>
        </w:rPr>
        <w:t xml:space="preserve">（4）每位考生的复试时间不得少于 20 分钟。 </w:t>
      </w:r>
    </w:p>
    <w:p w:rsidR="004F3F2C" w:rsidRDefault="00DF396F">
      <w:pPr>
        <w:widowControl/>
        <w:ind w:firstLineChars="200" w:firstLine="562"/>
        <w:jc w:val="left"/>
      </w:pPr>
      <w:r>
        <w:rPr>
          <w:rFonts w:ascii="仿宋" w:eastAsia="仿宋" w:hAnsi="仿宋" w:cs="仿宋" w:hint="eastAsia"/>
          <w:b/>
          <w:color w:val="000000"/>
          <w:kern w:val="0"/>
          <w:sz w:val="28"/>
          <w:szCs w:val="28"/>
        </w:rPr>
        <w:t xml:space="preserve">2.复试环节流程 </w:t>
      </w:r>
    </w:p>
    <w:p w:rsidR="004F3F2C" w:rsidRPr="00E76BDC" w:rsidRDefault="00DF396F" w:rsidP="0095624E">
      <w:pPr>
        <w:pStyle w:val="a4"/>
        <w:widowControl/>
        <w:shd w:val="clear" w:color="auto" w:fill="FFFFFF"/>
        <w:snapToGrid w:val="0"/>
        <w:spacing w:line="360" w:lineRule="auto"/>
        <w:ind w:left="426"/>
        <w:rPr>
          <w:rFonts w:ascii="仿宋" w:eastAsia="仿宋" w:hAnsi="仿宋" w:cstheme="minorBidi"/>
          <w:color w:val="333333"/>
          <w:sz w:val="28"/>
          <w:szCs w:val="28"/>
          <w:shd w:val="clear" w:color="auto" w:fill="FFFFFF"/>
        </w:rPr>
      </w:pPr>
      <w:r>
        <w:rPr>
          <w:rFonts w:ascii="仿宋" w:eastAsia="仿宋" w:hAnsi="仿宋" w:cs="仿宋" w:hint="eastAsia"/>
          <w:color w:val="000000"/>
          <w:kern w:val="0"/>
          <w:sz w:val="28"/>
          <w:szCs w:val="28"/>
        </w:rPr>
        <w:t>（1）参加复试考生在后期通知指定网页上传资格审查材料</w:t>
      </w:r>
      <w:r w:rsidR="00E76BDC">
        <w:rPr>
          <w:rFonts w:ascii="仿宋" w:eastAsia="仿宋" w:hAnsi="仿宋" w:cs="仿宋" w:hint="eastAsia"/>
          <w:color w:val="000000"/>
          <w:kern w:val="0"/>
          <w:sz w:val="28"/>
          <w:szCs w:val="28"/>
        </w:rPr>
        <w:t>，</w:t>
      </w:r>
      <w:r w:rsidR="00E76BDC">
        <w:rPr>
          <w:rFonts w:ascii="仿宋" w:eastAsia="仿宋" w:hAnsi="仿宋" w:cstheme="minorBidi" w:hint="eastAsia"/>
          <w:color w:val="333333"/>
          <w:sz w:val="28"/>
          <w:szCs w:val="28"/>
          <w:shd w:val="clear" w:color="auto" w:fill="FFFFFF"/>
        </w:rPr>
        <w:t>上传</w:t>
      </w:r>
      <w:r w:rsidR="00E76BDC" w:rsidRPr="0019300D">
        <w:rPr>
          <w:rFonts w:ascii="仿宋" w:eastAsia="仿宋" w:hAnsi="仿宋" w:cstheme="minorBidi" w:hint="eastAsia"/>
          <w:color w:val="333333"/>
          <w:sz w:val="28"/>
          <w:szCs w:val="28"/>
          <w:shd w:val="clear" w:color="auto" w:fill="FFFFFF"/>
        </w:rPr>
        <w:t>时间</w:t>
      </w:r>
      <w:r w:rsidR="00E76BDC">
        <w:rPr>
          <w:rFonts w:ascii="仿宋" w:eastAsia="仿宋" w:hAnsi="仿宋" w:cstheme="minorBidi" w:hint="eastAsia"/>
          <w:color w:val="333333"/>
          <w:sz w:val="28"/>
          <w:szCs w:val="28"/>
          <w:shd w:val="clear" w:color="auto" w:fill="FFFFFF"/>
        </w:rPr>
        <w:t>和网页</w:t>
      </w:r>
      <w:r w:rsidR="00E76BDC" w:rsidRPr="0019300D">
        <w:rPr>
          <w:rFonts w:ascii="仿宋" w:eastAsia="仿宋" w:hAnsi="仿宋" w:cstheme="minorBidi" w:hint="eastAsia"/>
          <w:color w:val="333333"/>
          <w:sz w:val="28"/>
          <w:szCs w:val="28"/>
          <w:shd w:val="clear" w:color="auto" w:fill="FFFFFF"/>
        </w:rPr>
        <w:t>请关注我校研究生院</w:t>
      </w:r>
      <w:r w:rsidR="00E76BDC">
        <w:rPr>
          <w:rFonts w:ascii="仿宋" w:eastAsia="仿宋" w:hAnsi="仿宋" w:cstheme="minorBidi" w:hint="eastAsia"/>
          <w:color w:val="333333"/>
          <w:sz w:val="28"/>
          <w:szCs w:val="28"/>
          <w:shd w:val="clear" w:color="auto" w:fill="FFFFFF"/>
        </w:rPr>
        <w:t>的相关</w:t>
      </w:r>
      <w:r w:rsidR="00E76BDC" w:rsidRPr="0019300D">
        <w:rPr>
          <w:rFonts w:ascii="仿宋" w:eastAsia="仿宋" w:hAnsi="仿宋" w:cstheme="minorBidi" w:hint="eastAsia"/>
          <w:color w:val="333333"/>
          <w:sz w:val="28"/>
          <w:szCs w:val="28"/>
          <w:shd w:val="clear" w:color="auto" w:fill="FFFFFF"/>
        </w:rPr>
        <w:t>通知</w:t>
      </w:r>
      <w:r w:rsidR="00E76BDC" w:rsidRPr="00C01032">
        <w:rPr>
          <w:rFonts w:ascii="仿宋" w:eastAsia="仿宋" w:hAnsi="仿宋" w:cstheme="minorBidi" w:hint="eastAsia"/>
          <w:color w:val="333333"/>
          <w:sz w:val="28"/>
          <w:szCs w:val="28"/>
          <w:shd w:val="clear" w:color="auto" w:fill="FFFFFF"/>
        </w:rPr>
        <w:t>；</w:t>
      </w:r>
      <w:r w:rsidRPr="00E76BDC">
        <w:rPr>
          <w:rFonts w:ascii="仿宋" w:eastAsia="仿宋" w:hAnsi="仿宋" w:cs="仿宋" w:hint="eastAsia"/>
          <w:color w:val="000000"/>
          <w:kern w:val="0"/>
          <w:sz w:val="28"/>
          <w:szCs w:val="28"/>
        </w:rPr>
        <w:t xml:space="preserve"> </w:t>
      </w:r>
    </w:p>
    <w:p w:rsidR="004F3F2C" w:rsidRDefault="00DF396F">
      <w:pPr>
        <w:widowControl/>
        <w:ind w:firstLineChars="200" w:firstLine="560"/>
        <w:jc w:val="left"/>
      </w:pPr>
      <w:r>
        <w:rPr>
          <w:rFonts w:ascii="仿宋" w:eastAsia="仿宋" w:hAnsi="仿宋" w:cs="仿宋" w:hint="eastAsia"/>
          <w:color w:val="000000"/>
          <w:kern w:val="0"/>
          <w:sz w:val="28"/>
          <w:szCs w:val="28"/>
        </w:rPr>
        <w:t xml:space="preserve">（2）学院严格审核相关材料，审核通过的考生方可进入复试环节并签署《复试诚信承诺书》； </w:t>
      </w:r>
    </w:p>
    <w:p w:rsidR="004F3F2C" w:rsidRDefault="00DF396F">
      <w:pPr>
        <w:widowControl/>
        <w:ind w:firstLineChars="200" w:firstLine="560"/>
        <w:jc w:val="left"/>
      </w:pPr>
      <w:r>
        <w:rPr>
          <w:rFonts w:ascii="仿宋" w:eastAsia="仿宋" w:hAnsi="仿宋" w:cs="仿宋" w:hint="eastAsia"/>
          <w:color w:val="000000"/>
          <w:kern w:val="0"/>
          <w:sz w:val="28"/>
          <w:szCs w:val="28"/>
        </w:rPr>
        <w:t xml:space="preserve">（3）考生在规定时间内进入网络面试候场区，由学院安排人员审核考生摄像头及麦克风等是否具备网络面试的条件； </w:t>
      </w:r>
    </w:p>
    <w:p w:rsidR="004F3F2C" w:rsidRDefault="00DF396F">
      <w:pPr>
        <w:widowControl/>
        <w:ind w:firstLineChars="200" w:firstLine="560"/>
        <w:jc w:val="left"/>
      </w:pPr>
      <w:r>
        <w:rPr>
          <w:rFonts w:ascii="仿宋" w:eastAsia="仿宋" w:hAnsi="仿宋" w:cs="仿宋" w:hint="eastAsia"/>
          <w:color w:val="000000"/>
          <w:kern w:val="0"/>
          <w:sz w:val="28"/>
          <w:szCs w:val="28"/>
        </w:rPr>
        <w:t xml:space="preserve">（4）考生通过“身份识别”后，随机安排进入不同的专业复试小组开始网络复试； </w:t>
      </w:r>
    </w:p>
    <w:p w:rsidR="004F3F2C" w:rsidRDefault="00DF396F">
      <w:pPr>
        <w:widowControl/>
        <w:ind w:firstLineChars="200" w:firstLine="560"/>
        <w:jc w:val="left"/>
      </w:pPr>
      <w:r>
        <w:rPr>
          <w:rFonts w:ascii="仿宋" w:eastAsia="仿宋" w:hAnsi="仿宋" w:cs="仿宋" w:hint="eastAsia"/>
          <w:color w:val="000000"/>
          <w:kern w:val="0"/>
          <w:sz w:val="28"/>
          <w:szCs w:val="28"/>
        </w:rPr>
        <w:t>（5）考生需明确所选复试科目，</w:t>
      </w:r>
      <w:r>
        <w:rPr>
          <w:rFonts w:ascii="仿宋" w:eastAsia="仿宋" w:hAnsi="仿宋" w:cs="仿宋" w:hint="eastAsia"/>
          <w:b/>
          <w:color w:val="000000"/>
          <w:kern w:val="0"/>
          <w:sz w:val="28"/>
          <w:szCs w:val="28"/>
        </w:rPr>
        <w:t>复试科目不得与初试科目相同</w:t>
      </w:r>
      <w:r>
        <w:rPr>
          <w:rFonts w:ascii="仿宋" w:eastAsia="仿宋" w:hAnsi="仿宋" w:cs="仿宋" w:hint="eastAsia"/>
          <w:color w:val="000000"/>
          <w:kern w:val="0"/>
          <w:sz w:val="28"/>
          <w:szCs w:val="28"/>
        </w:rPr>
        <w:t xml:space="preserve">。 </w:t>
      </w:r>
    </w:p>
    <w:p w:rsidR="004F3F2C" w:rsidRDefault="00DF396F">
      <w:pPr>
        <w:widowControl/>
        <w:ind w:firstLineChars="200" w:firstLine="562"/>
        <w:jc w:val="left"/>
      </w:pPr>
      <w:r>
        <w:rPr>
          <w:rFonts w:ascii="楷体" w:eastAsia="楷体" w:hAnsi="楷体" w:cs="楷体" w:hint="eastAsia"/>
          <w:b/>
          <w:color w:val="000000"/>
          <w:kern w:val="0"/>
          <w:sz w:val="28"/>
          <w:szCs w:val="28"/>
        </w:rPr>
        <w:t xml:space="preserve">（四）总成绩计算及录取原则 </w:t>
      </w:r>
    </w:p>
    <w:p w:rsidR="004F3F2C" w:rsidRDefault="00DF396F">
      <w:pPr>
        <w:widowControl/>
        <w:ind w:firstLineChars="200" w:firstLine="562"/>
        <w:jc w:val="left"/>
        <w:rPr>
          <w:rFonts w:ascii="仿宋" w:eastAsia="仿宋" w:hAnsi="仿宋" w:cs="仿宋"/>
          <w:b/>
          <w:color w:val="000000"/>
          <w:kern w:val="0"/>
          <w:sz w:val="28"/>
          <w:szCs w:val="28"/>
        </w:rPr>
      </w:pPr>
      <w:r>
        <w:rPr>
          <w:rFonts w:ascii="仿宋" w:eastAsia="仿宋" w:hAnsi="仿宋" w:cs="仿宋" w:hint="eastAsia"/>
          <w:b/>
          <w:color w:val="000000"/>
          <w:kern w:val="0"/>
          <w:sz w:val="28"/>
          <w:szCs w:val="28"/>
        </w:rPr>
        <w:t xml:space="preserve">1.总成绩计算： </w:t>
      </w:r>
    </w:p>
    <w:p w:rsidR="004F3F2C" w:rsidRDefault="00DF396F">
      <w:pPr>
        <w:widowControl/>
        <w:ind w:firstLineChars="200" w:firstLine="560"/>
        <w:jc w:val="left"/>
      </w:pPr>
      <w:r>
        <w:rPr>
          <w:rFonts w:ascii="仿宋" w:eastAsia="仿宋" w:hAnsi="仿宋" w:cs="仿宋" w:hint="eastAsia"/>
          <w:color w:val="000000"/>
          <w:kern w:val="0"/>
          <w:sz w:val="28"/>
          <w:szCs w:val="28"/>
        </w:rPr>
        <w:lastRenderedPageBreak/>
        <w:t xml:space="preserve">总成绩=初试成绩+复试成绩 </w:t>
      </w:r>
    </w:p>
    <w:p w:rsidR="004F3F2C" w:rsidRDefault="00DF396F">
      <w:pPr>
        <w:widowControl/>
        <w:ind w:firstLineChars="200" w:firstLine="562"/>
        <w:jc w:val="left"/>
        <w:rPr>
          <w:rFonts w:ascii="仿宋" w:eastAsia="仿宋" w:hAnsi="仿宋" w:cs="仿宋"/>
          <w:b/>
          <w:color w:val="000000"/>
          <w:kern w:val="0"/>
          <w:sz w:val="28"/>
          <w:szCs w:val="28"/>
        </w:rPr>
      </w:pPr>
      <w:r>
        <w:rPr>
          <w:rFonts w:ascii="仿宋" w:eastAsia="仿宋" w:hAnsi="仿宋" w:cs="仿宋" w:hint="eastAsia"/>
          <w:b/>
          <w:color w:val="000000"/>
          <w:kern w:val="0"/>
          <w:sz w:val="28"/>
          <w:szCs w:val="28"/>
        </w:rPr>
        <w:t>2.录取原则</w:t>
      </w:r>
    </w:p>
    <w:p w:rsidR="004F3F2C" w:rsidRDefault="00DF396F">
      <w:pPr>
        <w:widowControl/>
        <w:ind w:firstLineChars="200" w:firstLine="560"/>
        <w:jc w:val="left"/>
      </w:pPr>
      <w:r>
        <w:rPr>
          <w:rFonts w:ascii="仿宋" w:eastAsia="仿宋" w:hAnsi="仿宋" w:cs="仿宋" w:hint="eastAsia"/>
          <w:color w:val="000000"/>
          <w:kern w:val="0"/>
          <w:sz w:val="28"/>
          <w:szCs w:val="28"/>
        </w:rPr>
        <w:t xml:space="preserve">各专业第一志愿上线复试合格考生优先。所有复试合格考生，第一志愿考生按专业依总成绩的高低排序、调剂考生按专业依总成绩的高低单独排序，从高到低依次录取。 </w:t>
      </w:r>
    </w:p>
    <w:p w:rsidR="004F3F2C" w:rsidRDefault="00DF396F">
      <w:pPr>
        <w:widowControl/>
        <w:ind w:firstLineChars="200" w:firstLine="560"/>
        <w:jc w:val="left"/>
      </w:pPr>
      <w:r>
        <w:rPr>
          <w:rFonts w:ascii="仿宋" w:eastAsia="仿宋" w:hAnsi="仿宋" w:cs="仿宋" w:hint="eastAsia"/>
          <w:color w:val="000000"/>
          <w:kern w:val="0"/>
          <w:sz w:val="28"/>
          <w:szCs w:val="28"/>
        </w:rPr>
        <w:t xml:space="preserve">总成绩相同的情况下，按考生的初试总成绩的高低排序录取。若初试总成绩再相同，按考生的初试数学、初试英语成绩的高低排序录取。 </w:t>
      </w:r>
    </w:p>
    <w:p w:rsidR="004F3F2C" w:rsidRDefault="00DF396F">
      <w:pPr>
        <w:widowControl/>
        <w:ind w:firstLineChars="200" w:firstLine="562"/>
        <w:jc w:val="left"/>
      </w:pPr>
      <w:r>
        <w:rPr>
          <w:rFonts w:ascii="仿宋" w:eastAsia="仿宋" w:hAnsi="仿宋" w:cs="仿宋" w:hint="eastAsia"/>
          <w:b/>
          <w:color w:val="000000"/>
          <w:kern w:val="0"/>
          <w:sz w:val="28"/>
          <w:szCs w:val="28"/>
        </w:rPr>
        <w:t xml:space="preserve">3. 下列情况之一一律不予录取： </w:t>
      </w:r>
    </w:p>
    <w:p w:rsidR="004F3F2C" w:rsidRDefault="00DF396F">
      <w:pPr>
        <w:widowControl/>
        <w:ind w:firstLineChars="200" w:firstLine="560"/>
        <w:jc w:val="left"/>
      </w:pPr>
      <w:r>
        <w:rPr>
          <w:rFonts w:ascii="仿宋" w:eastAsia="仿宋" w:hAnsi="仿宋" w:cs="仿宋" w:hint="eastAsia"/>
          <w:color w:val="000000"/>
          <w:kern w:val="0"/>
          <w:sz w:val="28"/>
          <w:szCs w:val="28"/>
        </w:rPr>
        <w:t xml:space="preserve">（1）政审不合格者； </w:t>
      </w:r>
    </w:p>
    <w:p w:rsidR="004F3F2C" w:rsidRDefault="00DF396F">
      <w:pPr>
        <w:widowControl/>
        <w:ind w:firstLineChars="200" w:firstLine="560"/>
        <w:jc w:val="left"/>
      </w:pPr>
      <w:r>
        <w:rPr>
          <w:rFonts w:ascii="仿宋" w:eastAsia="仿宋" w:hAnsi="仿宋" w:cs="仿宋" w:hint="eastAsia"/>
          <w:color w:val="000000"/>
          <w:kern w:val="0"/>
          <w:sz w:val="28"/>
          <w:szCs w:val="28"/>
        </w:rPr>
        <w:t xml:space="preserve">（2）复试成绩不合格者（复试成绩低于 150 分）； </w:t>
      </w:r>
    </w:p>
    <w:p w:rsidR="004F3F2C" w:rsidRDefault="00DF396F">
      <w:pPr>
        <w:widowControl/>
        <w:ind w:firstLineChars="200" w:firstLine="560"/>
        <w:jc w:val="left"/>
      </w:pPr>
      <w:r>
        <w:rPr>
          <w:rFonts w:ascii="仿宋" w:eastAsia="仿宋" w:hAnsi="仿宋" w:cs="仿宋" w:hint="eastAsia"/>
          <w:color w:val="000000"/>
          <w:kern w:val="0"/>
          <w:sz w:val="28"/>
          <w:szCs w:val="28"/>
        </w:rPr>
        <w:t xml:space="preserve">（3）体检不合格者。 </w:t>
      </w:r>
    </w:p>
    <w:p w:rsidR="004F3F2C" w:rsidRDefault="00DF396F">
      <w:pPr>
        <w:widowControl/>
        <w:ind w:firstLineChars="200" w:firstLine="562"/>
        <w:jc w:val="left"/>
      </w:pPr>
      <w:r>
        <w:rPr>
          <w:rFonts w:ascii="楷体" w:eastAsia="楷体" w:hAnsi="楷体" w:cs="楷体" w:hint="eastAsia"/>
          <w:b/>
          <w:color w:val="000000"/>
          <w:kern w:val="0"/>
          <w:sz w:val="28"/>
          <w:szCs w:val="28"/>
        </w:rPr>
        <w:t xml:space="preserve">（五）时间安排 </w:t>
      </w:r>
    </w:p>
    <w:p w:rsidR="004F3F2C" w:rsidRDefault="00DF396F">
      <w:pPr>
        <w:adjustRightInd w:val="0"/>
        <w:snapToGrid w:val="0"/>
        <w:spacing w:line="360" w:lineRule="auto"/>
        <w:ind w:firstLineChars="200" w:firstLine="562"/>
        <w:jc w:val="left"/>
        <w:rPr>
          <w:rFonts w:ascii="仿宋" w:eastAsia="仿宋" w:hAnsi="仿宋"/>
          <w:b/>
          <w:bCs/>
          <w:color w:val="000000" w:themeColor="text1"/>
          <w:sz w:val="28"/>
          <w:szCs w:val="28"/>
        </w:rPr>
      </w:pPr>
      <w:r>
        <w:rPr>
          <w:rFonts w:ascii="仿宋" w:eastAsia="仿宋" w:hAnsi="仿宋" w:hint="eastAsia"/>
          <w:b/>
          <w:bCs/>
          <w:color w:val="000000" w:themeColor="text1"/>
          <w:sz w:val="28"/>
          <w:szCs w:val="28"/>
        </w:rPr>
        <w:t>1.第一批次：</w:t>
      </w:r>
    </w:p>
    <w:p w:rsidR="004F3F2C" w:rsidRDefault="00DF396F">
      <w:pPr>
        <w:adjustRightInd w:val="0"/>
        <w:snapToGrid w:val="0"/>
        <w:spacing w:line="360" w:lineRule="auto"/>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（1）电力工程经济与管理专业的一志愿上线考生复试时间为2020年5日15日上午8：30-12:00，下午13:30-17:00</w:t>
      </w:r>
    </w:p>
    <w:p w:rsidR="004F3F2C" w:rsidRDefault="00DF396F">
      <w:pPr>
        <w:adjustRightInd w:val="0"/>
        <w:snapToGrid w:val="0"/>
        <w:spacing w:line="360" w:lineRule="auto"/>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（2）工程管理（MEM）专业的一志愿上线考生复试时间为2020年5日17日8：30-12:00，13:30-17:00</w:t>
      </w:r>
    </w:p>
    <w:p w:rsidR="004F3F2C" w:rsidRDefault="00DF396F">
      <w:pPr>
        <w:adjustRightInd w:val="0"/>
        <w:snapToGrid w:val="0"/>
        <w:spacing w:line="360" w:lineRule="auto"/>
        <w:ind w:firstLineChars="200" w:firstLine="562"/>
        <w:jc w:val="left"/>
        <w:rPr>
          <w:rFonts w:ascii="仿宋" w:eastAsia="仿宋" w:hAnsi="仿宋"/>
          <w:b/>
          <w:bCs/>
          <w:color w:val="000000" w:themeColor="text1"/>
          <w:sz w:val="28"/>
          <w:szCs w:val="28"/>
        </w:rPr>
      </w:pPr>
      <w:r>
        <w:rPr>
          <w:rFonts w:ascii="仿宋" w:eastAsia="仿宋" w:hAnsi="仿宋" w:hint="eastAsia"/>
          <w:b/>
          <w:bCs/>
          <w:color w:val="000000" w:themeColor="text1"/>
          <w:sz w:val="28"/>
          <w:szCs w:val="28"/>
        </w:rPr>
        <w:t>2.第二批次：</w:t>
      </w:r>
    </w:p>
    <w:p w:rsidR="004F3F2C" w:rsidRDefault="00DF396F">
      <w:pPr>
        <w:adjustRightInd w:val="0"/>
        <w:snapToGrid w:val="0"/>
        <w:spacing w:line="360" w:lineRule="auto"/>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（1）电力工程经济与管理专业的调剂考生复试时间为2020年5日23日上午8：30-12:00，下午13:30-17:00</w:t>
      </w:r>
    </w:p>
    <w:p w:rsidR="004F3F2C" w:rsidRDefault="00DF396F">
      <w:pPr>
        <w:adjustRightInd w:val="0"/>
        <w:snapToGrid w:val="0"/>
        <w:spacing w:line="360" w:lineRule="auto"/>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（2）工程管理（MEM）专业的调剂考生复试时间为2020年5日24日8：30-12:00，13:30-17:00</w:t>
      </w:r>
    </w:p>
    <w:p w:rsidR="004F3F2C" w:rsidRDefault="00DF396F">
      <w:pPr>
        <w:adjustRightInd w:val="0"/>
        <w:snapToGrid w:val="0"/>
        <w:spacing w:line="360" w:lineRule="auto"/>
        <w:ind w:firstLineChars="200" w:firstLine="562"/>
        <w:jc w:val="left"/>
        <w:rPr>
          <w:rFonts w:ascii="仿宋" w:eastAsia="仿宋" w:hAnsi="仿宋"/>
          <w:b/>
          <w:bCs/>
          <w:color w:val="000000" w:themeColor="text1"/>
          <w:sz w:val="28"/>
          <w:szCs w:val="28"/>
        </w:rPr>
      </w:pPr>
      <w:r>
        <w:rPr>
          <w:rFonts w:ascii="仿宋" w:eastAsia="仿宋" w:hAnsi="仿宋" w:hint="eastAsia"/>
          <w:b/>
          <w:bCs/>
          <w:color w:val="000000" w:themeColor="text1"/>
          <w:sz w:val="28"/>
          <w:szCs w:val="28"/>
        </w:rPr>
        <w:t>3.其他批次：</w:t>
      </w:r>
    </w:p>
    <w:p w:rsidR="004F3F2C" w:rsidRDefault="00DF396F">
      <w:pPr>
        <w:adjustRightInd w:val="0"/>
        <w:snapToGrid w:val="0"/>
        <w:spacing w:line="360" w:lineRule="auto"/>
        <w:ind w:firstLineChars="200" w:firstLine="562"/>
        <w:jc w:val="left"/>
        <w:rPr>
          <w:rFonts w:ascii="仿宋" w:eastAsia="仿宋" w:hAnsi="仿宋"/>
          <w:color w:val="000000" w:themeColor="text1"/>
          <w:sz w:val="28"/>
          <w:szCs w:val="28"/>
        </w:rPr>
      </w:pPr>
      <w:r>
        <w:rPr>
          <w:rFonts w:ascii="仿宋" w:eastAsia="仿宋" w:hAnsi="仿宋" w:hint="eastAsia"/>
          <w:b/>
          <w:bCs/>
          <w:color w:val="000000" w:themeColor="text1"/>
          <w:sz w:val="28"/>
          <w:szCs w:val="28"/>
        </w:rPr>
        <w:lastRenderedPageBreak/>
        <w:t>范围：</w:t>
      </w:r>
      <w:r>
        <w:rPr>
          <w:rFonts w:ascii="仿宋" w:eastAsia="仿宋" w:hAnsi="仿宋" w:hint="eastAsia"/>
          <w:color w:val="000000" w:themeColor="text1"/>
          <w:sz w:val="28"/>
          <w:szCs w:val="28"/>
        </w:rPr>
        <w:t>一次调剂后未完成招生任务的专业</w:t>
      </w:r>
    </w:p>
    <w:p w:rsidR="004F3F2C" w:rsidRDefault="00DF396F">
      <w:pPr>
        <w:widowControl/>
        <w:ind w:firstLineChars="200" w:firstLine="562"/>
        <w:jc w:val="left"/>
      </w:pPr>
      <w:r>
        <w:rPr>
          <w:rFonts w:ascii="仿宋" w:eastAsia="仿宋" w:hAnsi="仿宋" w:hint="eastAsia"/>
          <w:b/>
          <w:bCs/>
          <w:color w:val="000000" w:themeColor="text1"/>
          <w:sz w:val="28"/>
          <w:szCs w:val="28"/>
        </w:rPr>
        <w:t>时间：</w:t>
      </w:r>
      <w:r>
        <w:rPr>
          <w:rFonts w:ascii="仿宋" w:eastAsia="仿宋" w:hAnsi="仿宋" w:hint="eastAsia"/>
          <w:color w:val="000000" w:themeColor="text1"/>
          <w:sz w:val="28"/>
          <w:szCs w:val="28"/>
        </w:rPr>
        <w:t>根据实际情况由学院与研究生院商定，具体另行通知。</w:t>
      </w:r>
    </w:p>
    <w:p w:rsidR="004F3F2C" w:rsidRDefault="00DF396F">
      <w:pPr>
        <w:widowControl/>
        <w:ind w:firstLineChars="200" w:firstLine="562"/>
        <w:jc w:val="left"/>
      </w:pPr>
      <w:r>
        <w:rPr>
          <w:rFonts w:ascii="楷体" w:eastAsia="楷体" w:hAnsi="楷体" w:cs="楷体" w:hint="eastAsia"/>
          <w:b/>
          <w:color w:val="000000"/>
          <w:kern w:val="0"/>
          <w:sz w:val="28"/>
          <w:szCs w:val="28"/>
        </w:rPr>
        <w:t xml:space="preserve">（六）体检安排 </w:t>
      </w:r>
    </w:p>
    <w:p w:rsidR="004F3F2C" w:rsidRDefault="00DF396F">
      <w:pPr>
        <w:widowControl/>
        <w:ind w:firstLineChars="200" w:firstLine="560"/>
        <w:jc w:val="left"/>
      </w:pPr>
      <w:r>
        <w:rPr>
          <w:rFonts w:ascii="仿宋" w:eastAsia="仿宋" w:hAnsi="仿宋" w:cs="仿宋" w:hint="eastAsia"/>
          <w:color w:val="000000"/>
          <w:kern w:val="0"/>
          <w:sz w:val="28"/>
          <w:szCs w:val="28"/>
        </w:rPr>
        <w:t xml:space="preserve">拟录取的考生我校将在拟录取后安排统一体检，体检要求参照教育部、原卫生部、中国残联印发的《普通高等学校招生体检工作指导意见》（教学〔2003〕3 号）要求， 按照《教育部办公厅 卫生部办公厅关于普通高等学校招生学生入学身体检查取消乙肝项目检测有关问题的通知》（教学厅〔2010〕2 号）规定执行。 </w:t>
      </w:r>
    </w:p>
    <w:p w:rsidR="004F3F2C" w:rsidRDefault="00DF396F">
      <w:pPr>
        <w:widowControl/>
        <w:ind w:firstLineChars="200" w:firstLine="562"/>
        <w:jc w:val="left"/>
      </w:pPr>
      <w:r>
        <w:rPr>
          <w:rFonts w:ascii="楷体" w:eastAsia="楷体" w:hAnsi="楷体" w:cs="楷体" w:hint="eastAsia"/>
          <w:b/>
          <w:color w:val="000000"/>
          <w:kern w:val="0"/>
          <w:sz w:val="28"/>
          <w:szCs w:val="28"/>
        </w:rPr>
        <w:t xml:space="preserve">（七）复查 </w:t>
      </w:r>
    </w:p>
    <w:p w:rsidR="004F3F2C" w:rsidRDefault="00DF396F">
      <w:pPr>
        <w:widowControl/>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入学后 3 个月内，我校将按照《普通高等学校学生管理规定》有关要求，对所有考生进行全面复查复测。复查复测不合格的，取消学籍；情节严重的，移交有关部门调查处理。</w:t>
      </w:r>
    </w:p>
    <w:p w:rsidR="004F3F2C" w:rsidRDefault="00DF396F">
      <w:pPr>
        <w:widowControl/>
        <w:ind w:firstLineChars="200" w:firstLine="562"/>
        <w:jc w:val="left"/>
        <w:rPr>
          <w:rFonts w:ascii="黑体" w:eastAsia="黑体" w:hAnsi="黑体" w:cs="宋体"/>
          <w:b/>
          <w:bCs/>
          <w:color w:val="333333"/>
          <w:kern w:val="0"/>
          <w:sz w:val="28"/>
          <w:szCs w:val="28"/>
        </w:rPr>
      </w:pPr>
      <w:r>
        <w:rPr>
          <w:rFonts w:ascii="黑体" w:eastAsia="黑体" w:hAnsi="黑体" w:cs="宋体" w:hint="eastAsia"/>
          <w:b/>
          <w:bCs/>
          <w:color w:val="333333"/>
          <w:kern w:val="0"/>
          <w:sz w:val="28"/>
          <w:szCs w:val="28"/>
        </w:rPr>
        <w:t xml:space="preserve">五、调剂 </w:t>
      </w:r>
    </w:p>
    <w:p w:rsidR="004F3F2C" w:rsidRDefault="00DF396F">
      <w:pPr>
        <w:widowControl/>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我院第一志愿上线生源不足的学科专业，将通过中国研究生招生信息网“全国硕士生招生调剂服务系统”接收考生调剂。具体办法按照《上海电力大学 2020 年硕士研究生招生调剂办法》执行。</w:t>
      </w:r>
    </w:p>
    <w:p w:rsidR="004F3F2C" w:rsidRDefault="00DF396F">
      <w:pPr>
        <w:widowControl/>
        <w:ind w:firstLineChars="200" w:firstLine="562"/>
        <w:jc w:val="left"/>
        <w:rPr>
          <w:rFonts w:ascii="黑体" w:eastAsia="黑体" w:hAnsi="黑体" w:cs="宋体"/>
          <w:b/>
          <w:bCs/>
          <w:color w:val="333333"/>
          <w:kern w:val="0"/>
          <w:sz w:val="28"/>
          <w:szCs w:val="28"/>
        </w:rPr>
      </w:pPr>
      <w:r>
        <w:rPr>
          <w:rFonts w:ascii="黑体" w:eastAsia="黑体" w:hAnsi="黑体" w:cs="宋体" w:hint="eastAsia"/>
          <w:b/>
          <w:bCs/>
          <w:color w:val="333333"/>
          <w:kern w:val="0"/>
          <w:sz w:val="28"/>
          <w:szCs w:val="28"/>
        </w:rPr>
        <w:t xml:space="preserve">六、复试的监督和复议 </w:t>
      </w:r>
    </w:p>
    <w:p w:rsidR="004F3F2C" w:rsidRDefault="00DF396F">
      <w:pPr>
        <w:widowControl/>
        <w:ind w:firstLineChars="200" w:firstLine="560"/>
        <w:jc w:val="left"/>
      </w:pPr>
      <w:r>
        <w:rPr>
          <w:rFonts w:ascii="仿宋" w:eastAsia="仿宋" w:hAnsi="仿宋" w:cs="仿宋" w:hint="eastAsia"/>
          <w:color w:val="000000"/>
          <w:kern w:val="0"/>
          <w:sz w:val="28"/>
          <w:szCs w:val="28"/>
        </w:rPr>
        <w:t xml:space="preserve">1、实行全程监督制度和巡视制度。我校纪委监察处和研究生院将对复试工作进行全面、有效的监督和监察。 </w:t>
      </w:r>
    </w:p>
    <w:p w:rsidR="004F3F2C" w:rsidRDefault="00DF396F">
      <w:pPr>
        <w:widowControl/>
        <w:ind w:firstLineChars="200" w:firstLine="560"/>
        <w:jc w:val="left"/>
      </w:pPr>
      <w:r>
        <w:rPr>
          <w:rFonts w:ascii="仿宋" w:eastAsia="仿宋" w:hAnsi="仿宋" w:cs="仿宋" w:hint="eastAsia"/>
          <w:color w:val="000000"/>
          <w:kern w:val="0"/>
          <w:sz w:val="28"/>
          <w:szCs w:val="28"/>
        </w:rPr>
        <w:t xml:space="preserve">2、实行责任制度和责任追究制度。学院要根据教育部相关文件及上海电力大学相关文件精神，切实维护复试工作的公平公正，对徇私舞弊的工作人员严肃追究责任。 </w:t>
      </w:r>
    </w:p>
    <w:p w:rsidR="004F3F2C" w:rsidRDefault="00DF396F">
      <w:pPr>
        <w:widowControl/>
        <w:ind w:firstLineChars="200" w:firstLine="560"/>
        <w:jc w:val="left"/>
      </w:pPr>
      <w:r>
        <w:rPr>
          <w:rFonts w:ascii="仿宋" w:eastAsia="仿宋" w:hAnsi="仿宋" w:cs="仿宋" w:hint="eastAsia"/>
          <w:color w:val="000000"/>
          <w:kern w:val="0"/>
          <w:sz w:val="28"/>
          <w:szCs w:val="28"/>
        </w:rPr>
        <w:lastRenderedPageBreak/>
        <w:t xml:space="preserve">3、实行信息公布制度。复试工作办法、复试结果等信息在规定时间及时公布。 </w:t>
      </w:r>
    </w:p>
    <w:p w:rsidR="004F3F2C" w:rsidRDefault="00DF396F">
      <w:pPr>
        <w:widowControl/>
        <w:ind w:firstLineChars="200" w:firstLine="560"/>
        <w:jc w:val="left"/>
      </w:pPr>
      <w:r>
        <w:rPr>
          <w:rFonts w:ascii="仿宋" w:eastAsia="仿宋" w:hAnsi="仿宋" w:cs="仿宋" w:hint="eastAsia"/>
          <w:color w:val="000000"/>
          <w:kern w:val="0"/>
          <w:sz w:val="28"/>
          <w:szCs w:val="28"/>
        </w:rPr>
        <w:t xml:space="preserve">4、实行复议制度。要保证投诉、申诉和监督渠道的畅通。对投诉和申诉问题经调查属实的，由研究生招生工作领导组责成复试小组进行复议。 </w:t>
      </w:r>
    </w:p>
    <w:p w:rsidR="004F3F2C" w:rsidRDefault="00DF396F">
      <w:pPr>
        <w:widowControl/>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我校招生期间监督和申诉电话： 021-35303739, 61655040 ，邮箱：</w:t>
      </w:r>
      <w:hyperlink r:id="rId8" w:history="1">
        <w:r>
          <w:rPr>
            <w:rStyle w:val="a7"/>
            <w:rFonts w:ascii="仿宋" w:eastAsia="仿宋" w:hAnsi="仿宋" w:cs="仿宋" w:hint="eastAsia"/>
            <w:kern w:val="0"/>
            <w:sz w:val="28"/>
            <w:szCs w:val="28"/>
          </w:rPr>
          <w:t>shiepyzb@126.com,jijian@shiep.edu.cn。</w:t>
        </w:r>
      </w:hyperlink>
    </w:p>
    <w:p w:rsidR="004F3F2C" w:rsidRDefault="00DF396F">
      <w:pPr>
        <w:widowControl/>
        <w:ind w:firstLineChars="200" w:firstLine="560"/>
        <w:jc w:val="left"/>
        <w:rPr>
          <w:rFonts w:ascii="仿宋" w:eastAsia="仿宋" w:hAnsi="仿宋"/>
          <w:sz w:val="28"/>
          <w:szCs w:val="28"/>
        </w:rPr>
      </w:pPr>
      <w:r>
        <w:rPr>
          <w:rFonts w:ascii="仿宋" w:eastAsia="仿宋" w:hAnsi="仿宋" w:cs="仿宋" w:hint="eastAsia"/>
          <w:color w:val="000000"/>
          <w:kern w:val="0"/>
          <w:sz w:val="28"/>
          <w:szCs w:val="28"/>
        </w:rPr>
        <w:t>我院招生期间监督和申诉电话：</w:t>
      </w:r>
      <w:r>
        <w:rPr>
          <w:rFonts w:ascii="仿宋" w:eastAsia="仿宋" w:hAnsi="仿宋" w:hint="eastAsia"/>
          <w:sz w:val="28"/>
          <w:szCs w:val="28"/>
        </w:rPr>
        <w:t>021-61655174，邮箱：</w:t>
      </w:r>
      <w:hyperlink r:id="rId9" w:history="1">
        <w:r>
          <w:rPr>
            <w:rStyle w:val="a7"/>
            <w:rFonts w:ascii="仿宋" w:eastAsia="仿宋" w:hAnsi="仿宋" w:hint="eastAsia"/>
            <w:sz w:val="28"/>
            <w:szCs w:val="28"/>
          </w:rPr>
          <w:t>shiep_jgxy@163.com。</w:t>
        </w:r>
      </w:hyperlink>
    </w:p>
    <w:p w:rsidR="004F3F2C" w:rsidRDefault="00DF396F">
      <w:pPr>
        <w:widowControl/>
        <w:ind w:firstLineChars="200" w:firstLine="562"/>
        <w:jc w:val="left"/>
        <w:rPr>
          <w:rFonts w:ascii="黑体" w:eastAsia="黑体" w:hAnsi="黑体" w:cs="宋体"/>
          <w:b/>
          <w:bCs/>
          <w:color w:val="333333"/>
          <w:kern w:val="0"/>
          <w:sz w:val="28"/>
          <w:szCs w:val="28"/>
        </w:rPr>
      </w:pPr>
      <w:r>
        <w:rPr>
          <w:rFonts w:ascii="黑体" w:eastAsia="黑体" w:hAnsi="黑体" w:cs="宋体" w:hint="eastAsia"/>
          <w:b/>
          <w:bCs/>
          <w:color w:val="333333"/>
          <w:kern w:val="0"/>
          <w:sz w:val="28"/>
          <w:szCs w:val="28"/>
        </w:rPr>
        <w:t xml:space="preserve">七、其他 </w:t>
      </w:r>
    </w:p>
    <w:p w:rsidR="004F3F2C" w:rsidRDefault="00DF396F">
      <w:pPr>
        <w:widowControl/>
        <w:ind w:firstLineChars="200" w:firstLine="560"/>
        <w:jc w:val="left"/>
      </w:pPr>
      <w:r>
        <w:rPr>
          <w:rFonts w:ascii="仿宋" w:eastAsia="仿宋" w:hAnsi="仿宋" w:cs="仿宋" w:hint="eastAsia"/>
          <w:color w:val="000000"/>
          <w:kern w:val="0"/>
          <w:sz w:val="28"/>
          <w:szCs w:val="28"/>
        </w:rPr>
        <w:t xml:space="preserve">本办法由上海电力大学经济与管理学院负责解释。 </w:t>
      </w:r>
    </w:p>
    <w:p w:rsidR="004F3F2C" w:rsidRDefault="004F3F2C">
      <w:pPr>
        <w:adjustRightInd w:val="0"/>
        <w:snapToGrid w:val="0"/>
        <w:spacing w:line="360" w:lineRule="auto"/>
        <w:ind w:firstLineChars="200" w:firstLine="560"/>
        <w:jc w:val="left"/>
        <w:rPr>
          <w:sz w:val="28"/>
          <w:szCs w:val="28"/>
        </w:rPr>
      </w:pPr>
    </w:p>
    <w:p w:rsidR="004F3F2C" w:rsidRDefault="00DF396F">
      <w:pPr>
        <w:adjustRightInd w:val="0"/>
        <w:snapToGrid w:val="0"/>
        <w:spacing w:line="360" w:lineRule="auto"/>
        <w:ind w:firstLineChars="200" w:firstLine="562"/>
        <w:jc w:val="right"/>
        <w:rPr>
          <w:b/>
          <w:bCs/>
          <w:sz w:val="28"/>
          <w:szCs w:val="28"/>
        </w:rPr>
      </w:pPr>
      <w:r>
        <w:rPr>
          <w:rFonts w:hint="eastAsia"/>
          <w:b/>
          <w:bCs/>
          <w:sz w:val="28"/>
          <w:szCs w:val="28"/>
        </w:rPr>
        <w:t>上海电力大学经济与管理学院</w:t>
      </w:r>
    </w:p>
    <w:p w:rsidR="004F3F2C" w:rsidRDefault="00FB076E">
      <w:pPr>
        <w:adjustRightInd w:val="0"/>
        <w:snapToGrid w:val="0"/>
        <w:spacing w:line="360" w:lineRule="auto"/>
        <w:ind w:firstLineChars="200" w:firstLine="562"/>
        <w:jc w:val="right"/>
        <w:rPr>
          <w:b/>
          <w:bCs/>
          <w:sz w:val="28"/>
          <w:szCs w:val="28"/>
        </w:rPr>
      </w:pPr>
      <w:r>
        <w:rPr>
          <w:b/>
          <w:bCs/>
          <w:sz w:val="28"/>
          <w:szCs w:val="28"/>
        </w:rPr>
        <w:fldChar w:fldCharType="begin"/>
      </w:r>
      <w:r w:rsidR="00DF396F">
        <w:rPr>
          <w:rFonts w:hint="eastAsia"/>
          <w:b/>
          <w:bCs/>
          <w:sz w:val="28"/>
          <w:szCs w:val="28"/>
        </w:rPr>
        <w:instrText>TIME \@ "EEEE</w:instrText>
      </w:r>
      <w:r w:rsidR="00DF396F">
        <w:rPr>
          <w:rFonts w:hint="eastAsia"/>
          <w:b/>
          <w:bCs/>
          <w:sz w:val="28"/>
          <w:szCs w:val="28"/>
        </w:rPr>
        <w:instrText>年</w:instrText>
      </w:r>
      <w:r w:rsidR="00DF396F">
        <w:rPr>
          <w:rFonts w:hint="eastAsia"/>
          <w:b/>
          <w:bCs/>
          <w:sz w:val="28"/>
          <w:szCs w:val="28"/>
        </w:rPr>
        <w:instrText>O</w:instrText>
      </w:r>
      <w:r w:rsidR="00DF396F">
        <w:rPr>
          <w:rFonts w:hint="eastAsia"/>
          <w:b/>
          <w:bCs/>
          <w:sz w:val="28"/>
          <w:szCs w:val="28"/>
        </w:rPr>
        <w:instrText>月</w:instrText>
      </w:r>
      <w:r w:rsidR="00DF396F">
        <w:rPr>
          <w:rFonts w:hint="eastAsia"/>
          <w:b/>
          <w:bCs/>
          <w:sz w:val="28"/>
          <w:szCs w:val="28"/>
        </w:rPr>
        <w:instrText>A</w:instrText>
      </w:r>
      <w:r w:rsidR="00DF396F">
        <w:rPr>
          <w:rFonts w:hint="eastAsia"/>
          <w:b/>
          <w:bCs/>
          <w:sz w:val="28"/>
          <w:szCs w:val="28"/>
        </w:rPr>
        <w:instrText>日</w:instrText>
      </w:r>
      <w:r w:rsidR="00DF396F">
        <w:rPr>
          <w:rFonts w:hint="eastAsia"/>
          <w:b/>
          <w:bCs/>
          <w:sz w:val="28"/>
          <w:szCs w:val="28"/>
        </w:rPr>
        <w:instrText>"</w:instrText>
      </w:r>
      <w:r>
        <w:rPr>
          <w:b/>
          <w:bCs/>
          <w:sz w:val="28"/>
          <w:szCs w:val="28"/>
        </w:rPr>
        <w:fldChar w:fldCharType="separate"/>
      </w:r>
      <w:r w:rsidR="0059155A">
        <w:rPr>
          <w:rFonts w:hint="eastAsia"/>
          <w:b/>
          <w:bCs/>
          <w:noProof/>
          <w:sz w:val="28"/>
          <w:szCs w:val="28"/>
        </w:rPr>
        <w:t>二〇二〇年五月七日</w:t>
      </w:r>
      <w:r>
        <w:rPr>
          <w:b/>
          <w:bCs/>
          <w:sz w:val="28"/>
          <w:szCs w:val="28"/>
        </w:rPr>
        <w:fldChar w:fldCharType="end"/>
      </w:r>
    </w:p>
    <w:p w:rsidR="004F3F2C" w:rsidRDefault="004F3F2C">
      <w:pPr>
        <w:adjustRightInd w:val="0"/>
        <w:snapToGrid w:val="0"/>
        <w:spacing w:line="360" w:lineRule="auto"/>
        <w:ind w:firstLineChars="200" w:firstLine="562"/>
        <w:jc w:val="right"/>
        <w:rPr>
          <w:b/>
          <w:bCs/>
          <w:sz w:val="28"/>
          <w:szCs w:val="28"/>
        </w:rPr>
      </w:pPr>
    </w:p>
    <w:sectPr w:rsidR="004F3F2C" w:rsidSect="004F3F2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3BA" w:rsidRDefault="001533BA" w:rsidP="007E526B">
      <w:r>
        <w:separator/>
      </w:r>
    </w:p>
  </w:endnote>
  <w:endnote w:type="continuationSeparator" w:id="1">
    <w:p w:rsidR="001533BA" w:rsidRDefault="001533BA" w:rsidP="007E526B">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3BA" w:rsidRDefault="001533BA" w:rsidP="007E526B">
      <w:r>
        <w:separator/>
      </w:r>
    </w:p>
  </w:footnote>
  <w:footnote w:type="continuationSeparator" w:id="1">
    <w:p w:rsidR="001533BA" w:rsidRDefault="001533BA" w:rsidP="007E52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EA05B6"/>
    <w:multiLevelType w:val="hybridMultilevel"/>
    <w:tmpl w:val="956265F4"/>
    <w:lvl w:ilvl="0" w:tplc="B886955C">
      <w:start w:val="1"/>
      <w:numFmt w:val="decimal"/>
      <w:lvlText w:val="（%1）"/>
      <w:lvlJc w:val="left"/>
      <w:pPr>
        <w:tabs>
          <w:tab w:val="num" w:pos="644"/>
        </w:tabs>
        <w:ind w:left="644" w:hanging="360"/>
      </w:pPr>
      <w:rPr>
        <w:rFonts w:ascii="宋体" w:eastAsia="宋体" w:hAnsi="宋体" w:cstheme="minorBidi" w:hint="default"/>
      </w:rPr>
    </w:lvl>
    <w:lvl w:ilvl="1" w:tplc="3E549818" w:tentative="1">
      <w:start w:val="1"/>
      <w:numFmt w:val="bullet"/>
      <w:lvlText w:val="•"/>
      <w:lvlJc w:val="left"/>
      <w:pPr>
        <w:tabs>
          <w:tab w:val="num" w:pos="1440"/>
        </w:tabs>
        <w:ind w:left="1440" w:hanging="360"/>
      </w:pPr>
      <w:rPr>
        <w:rFonts w:ascii="宋体" w:hAnsi="宋体" w:hint="default"/>
      </w:rPr>
    </w:lvl>
    <w:lvl w:ilvl="2" w:tplc="54C202EA" w:tentative="1">
      <w:start w:val="1"/>
      <w:numFmt w:val="bullet"/>
      <w:lvlText w:val="•"/>
      <w:lvlJc w:val="left"/>
      <w:pPr>
        <w:tabs>
          <w:tab w:val="num" w:pos="2160"/>
        </w:tabs>
        <w:ind w:left="2160" w:hanging="360"/>
      </w:pPr>
      <w:rPr>
        <w:rFonts w:ascii="宋体" w:hAnsi="宋体" w:hint="default"/>
      </w:rPr>
    </w:lvl>
    <w:lvl w:ilvl="3" w:tplc="09A45B46" w:tentative="1">
      <w:start w:val="1"/>
      <w:numFmt w:val="bullet"/>
      <w:lvlText w:val="•"/>
      <w:lvlJc w:val="left"/>
      <w:pPr>
        <w:tabs>
          <w:tab w:val="num" w:pos="2880"/>
        </w:tabs>
        <w:ind w:left="2880" w:hanging="360"/>
      </w:pPr>
      <w:rPr>
        <w:rFonts w:ascii="宋体" w:hAnsi="宋体" w:hint="default"/>
      </w:rPr>
    </w:lvl>
    <w:lvl w:ilvl="4" w:tplc="17242D84" w:tentative="1">
      <w:start w:val="1"/>
      <w:numFmt w:val="bullet"/>
      <w:lvlText w:val="•"/>
      <w:lvlJc w:val="left"/>
      <w:pPr>
        <w:tabs>
          <w:tab w:val="num" w:pos="3600"/>
        </w:tabs>
        <w:ind w:left="3600" w:hanging="360"/>
      </w:pPr>
      <w:rPr>
        <w:rFonts w:ascii="宋体" w:hAnsi="宋体" w:hint="default"/>
      </w:rPr>
    </w:lvl>
    <w:lvl w:ilvl="5" w:tplc="8E667B38" w:tentative="1">
      <w:start w:val="1"/>
      <w:numFmt w:val="bullet"/>
      <w:lvlText w:val="•"/>
      <w:lvlJc w:val="left"/>
      <w:pPr>
        <w:tabs>
          <w:tab w:val="num" w:pos="4320"/>
        </w:tabs>
        <w:ind w:left="4320" w:hanging="360"/>
      </w:pPr>
      <w:rPr>
        <w:rFonts w:ascii="宋体" w:hAnsi="宋体" w:hint="default"/>
      </w:rPr>
    </w:lvl>
    <w:lvl w:ilvl="6" w:tplc="B7083EB2" w:tentative="1">
      <w:start w:val="1"/>
      <w:numFmt w:val="bullet"/>
      <w:lvlText w:val="•"/>
      <w:lvlJc w:val="left"/>
      <w:pPr>
        <w:tabs>
          <w:tab w:val="num" w:pos="5040"/>
        </w:tabs>
        <w:ind w:left="5040" w:hanging="360"/>
      </w:pPr>
      <w:rPr>
        <w:rFonts w:ascii="宋体" w:hAnsi="宋体" w:hint="default"/>
      </w:rPr>
    </w:lvl>
    <w:lvl w:ilvl="7" w:tplc="AEB000B0" w:tentative="1">
      <w:start w:val="1"/>
      <w:numFmt w:val="bullet"/>
      <w:lvlText w:val="•"/>
      <w:lvlJc w:val="left"/>
      <w:pPr>
        <w:tabs>
          <w:tab w:val="num" w:pos="5760"/>
        </w:tabs>
        <w:ind w:left="5760" w:hanging="360"/>
      </w:pPr>
      <w:rPr>
        <w:rFonts w:ascii="宋体" w:hAnsi="宋体" w:hint="default"/>
      </w:rPr>
    </w:lvl>
    <w:lvl w:ilvl="8" w:tplc="B45E0C2A" w:tentative="1">
      <w:start w:val="1"/>
      <w:numFmt w:val="bullet"/>
      <w:lvlText w:val="•"/>
      <w:lvlJc w:val="left"/>
      <w:pPr>
        <w:tabs>
          <w:tab w:val="num" w:pos="6480"/>
        </w:tabs>
        <w:ind w:left="6480" w:hanging="360"/>
      </w:pPr>
      <w:rPr>
        <w:rFonts w:ascii="宋体" w:hAnsi="宋体"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D4F86"/>
    <w:rsid w:val="00000137"/>
    <w:rsid w:val="000202A9"/>
    <w:rsid w:val="00025000"/>
    <w:rsid w:val="00040CD8"/>
    <w:rsid w:val="00042ACB"/>
    <w:rsid w:val="00051A04"/>
    <w:rsid w:val="00053244"/>
    <w:rsid w:val="0005534D"/>
    <w:rsid w:val="00061CB0"/>
    <w:rsid w:val="00067535"/>
    <w:rsid w:val="000815E6"/>
    <w:rsid w:val="00090223"/>
    <w:rsid w:val="00090FE2"/>
    <w:rsid w:val="000C0BF4"/>
    <w:rsid w:val="000C2F97"/>
    <w:rsid w:val="000C55B5"/>
    <w:rsid w:val="000C6830"/>
    <w:rsid w:val="000D58DA"/>
    <w:rsid w:val="000D68A8"/>
    <w:rsid w:val="000E1C06"/>
    <w:rsid w:val="000E2431"/>
    <w:rsid w:val="000E6B5D"/>
    <w:rsid w:val="000F3943"/>
    <w:rsid w:val="0010325C"/>
    <w:rsid w:val="00125216"/>
    <w:rsid w:val="00125FBE"/>
    <w:rsid w:val="0013692B"/>
    <w:rsid w:val="00136CC4"/>
    <w:rsid w:val="00137FB0"/>
    <w:rsid w:val="001533BA"/>
    <w:rsid w:val="00153D32"/>
    <w:rsid w:val="00173F23"/>
    <w:rsid w:val="00174477"/>
    <w:rsid w:val="001769A8"/>
    <w:rsid w:val="0018487F"/>
    <w:rsid w:val="00186B81"/>
    <w:rsid w:val="00190040"/>
    <w:rsid w:val="0019641D"/>
    <w:rsid w:val="001A0918"/>
    <w:rsid w:val="001A10E7"/>
    <w:rsid w:val="001A7349"/>
    <w:rsid w:val="001B3D63"/>
    <w:rsid w:val="001B5F68"/>
    <w:rsid w:val="001C0BC5"/>
    <w:rsid w:val="001C356F"/>
    <w:rsid w:val="001C5CF5"/>
    <w:rsid w:val="001C7D78"/>
    <w:rsid w:val="001D2BEC"/>
    <w:rsid w:val="001E0A21"/>
    <w:rsid w:val="001F1C2F"/>
    <w:rsid w:val="001F493B"/>
    <w:rsid w:val="00211FD3"/>
    <w:rsid w:val="00216ECC"/>
    <w:rsid w:val="00217A7C"/>
    <w:rsid w:val="00237C96"/>
    <w:rsid w:val="00247D4F"/>
    <w:rsid w:val="00252290"/>
    <w:rsid w:val="0025535E"/>
    <w:rsid w:val="002568F6"/>
    <w:rsid w:val="002751C4"/>
    <w:rsid w:val="0028386B"/>
    <w:rsid w:val="002957C8"/>
    <w:rsid w:val="002B671E"/>
    <w:rsid w:val="002C4336"/>
    <w:rsid w:val="002C67E7"/>
    <w:rsid w:val="002D7F91"/>
    <w:rsid w:val="002E29AC"/>
    <w:rsid w:val="002E3934"/>
    <w:rsid w:val="002F1A67"/>
    <w:rsid w:val="003041DF"/>
    <w:rsid w:val="00304F7E"/>
    <w:rsid w:val="00315E17"/>
    <w:rsid w:val="0031696E"/>
    <w:rsid w:val="00326FC1"/>
    <w:rsid w:val="003271C1"/>
    <w:rsid w:val="00330E4A"/>
    <w:rsid w:val="003364EA"/>
    <w:rsid w:val="003432B3"/>
    <w:rsid w:val="00343AAD"/>
    <w:rsid w:val="00350E87"/>
    <w:rsid w:val="00352F85"/>
    <w:rsid w:val="00365DC0"/>
    <w:rsid w:val="00371858"/>
    <w:rsid w:val="00372B1A"/>
    <w:rsid w:val="00372CF9"/>
    <w:rsid w:val="00377B05"/>
    <w:rsid w:val="003846E0"/>
    <w:rsid w:val="00393925"/>
    <w:rsid w:val="003A146E"/>
    <w:rsid w:val="003A4001"/>
    <w:rsid w:val="003A5335"/>
    <w:rsid w:val="003B53B4"/>
    <w:rsid w:val="003C0AFF"/>
    <w:rsid w:val="003C53B7"/>
    <w:rsid w:val="003C7312"/>
    <w:rsid w:val="003D4F86"/>
    <w:rsid w:val="003E20D6"/>
    <w:rsid w:val="003E7094"/>
    <w:rsid w:val="003F4A54"/>
    <w:rsid w:val="003F5678"/>
    <w:rsid w:val="00406B47"/>
    <w:rsid w:val="00436CB9"/>
    <w:rsid w:val="004418AA"/>
    <w:rsid w:val="00451415"/>
    <w:rsid w:val="00465E55"/>
    <w:rsid w:val="00470678"/>
    <w:rsid w:val="00475471"/>
    <w:rsid w:val="00484991"/>
    <w:rsid w:val="0049666A"/>
    <w:rsid w:val="00496889"/>
    <w:rsid w:val="004A55F7"/>
    <w:rsid w:val="004C5087"/>
    <w:rsid w:val="004C5A19"/>
    <w:rsid w:val="004C6CEB"/>
    <w:rsid w:val="004D434E"/>
    <w:rsid w:val="004E3F95"/>
    <w:rsid w:val="004F1685"/>
    <w:rsid w:val="004F3C2A"/>
    <w:rsid w:val="004F3F2C"/>
    <w:rsid w:val="004F70B4"/>
    <w:rsid w:val="004F71B9"/>
    <w:rsid w:val="0051517D"/>
    <w:rsid w:val="00532143"/>
    <w:rsid w:val="0053644E"/>
    <w:rsid w:val="005428E8"/>
    <w:rsid w:val="00545D99"/>
    <w:rsid w:val="00550F1A"/>
    <w:rsid w:val="0055115C"/>
    <w:rsid w:val="00564F01"/>
    <w:rsid w:val="00577F1F"/>
    <w:rsid w:val="0059155A"/>
    <w:rsid w:val="00593F5F"/>
    <w:rsid w:val="005A34D1"/>
    <w:rsid w:val="005A3B22"/>
    <w:rsid w:val="005C0FA4"/>
    <w:rsid w:val="005C334C"/>
    <w:rsid w:val="005D2C88"/>
    <w:rsid w:val="005D312A"/>
    <w:rsid w:val="005D52FA"/>
    <w:rsid w:val="005E1E46"/>
    <w:rsid w:val="005F6D0D"/>
    <w:rsid w:val="00610457"/>
    <w:rsid w:val="00610D28"/>
    <w:rsid w:val="006112AB"/>
    <w:rsid w:val="006131AB"/>
    <w:rsid w:val="006156FB"/>
    <w:rsid w:val="00621405"/>
    <w:rsid w:val="00623DB4"/>
    <w:rsid w:val="00640BD3"/>
    <w:rsid w:val="0064568E"/>
    <w:rsid w:val="006507A1"/>
    <w:rsid w:val="006552DE"/>
    <w:rsid w:val="0065732B"/>
    <w:rsid w:val="006645E0"/>
    <w:rsid w:val="00665FB9"/>
    <w:rsid w:val="00666CA2"/>
    <w:rsid w:val="006777EA"/>
    <w:rsid w:val="006A375E"/>
    <w:rsid w:val="006A73B5"/>
    <w:rsid w:val="006B195C"/>
    <w:rsid w:val="006B2C31"/>
    <w:rsid w:val="006B2E3C"/>
    <w:rsid w:val="006B402C"/>
    <w:rsid w:val="006B5E2C"/>
    <w:rsid w:val="006D2912"/>
    <w:rsid w:val="006D6858"/>
    <w:rsid w:val="006E304C"/>
    <w:rsid w:val="006E4C0C"/>
    <w:rsid w:val="006F1BF6"/>
    <w:rsid w:val="006F46E4"/>
    <w:rsid w:val="00716F7D"/>
    <w:rsid w:val="00716FDF"/>
    <w:rsid w:val="00720901"/>
    <w:rsid w:val="0072189B"/>
    <w:rsid w:val="00724097"/>
    <w:rsid w:val="00744882"/>
    <w:rsid w:val="00745141"/>
    <w:rsid w:val="00750845"/>
    <w:rsid w:val="00751132"/>
    <w:rsid w:val="0075787E"/>
    <w:rsid w:val="007618F4"/>
    <w:rsid w:val="007624C6"/>
    <w:rsid w:val="00763C86"/>
    <w:rsid w:val="00764DD6"/>
    <w:rsid w:val="007658C8"/>
    <w:rsid w:val="00772C80"/>
    <w:rsid w:val="00774B41"/>
    <w:rsid w:val="00774E14"/>
    <w:rsid w:val="00793BF8"/>
    <w:rsid w:val="007B1A52"/>
    <w:rsid w:val="007B5858"/>
    <w:rsid w:val="007B5B8B"/>
    <w:rsid w:val="007C4358"/>
    <w:rsid w:val="007E47C8"/>
    <w:rsid w:val="007E526B"/>
    <w:rsid w:val="007F0FF0"/>
    <w:rsid w:val="0080650A"/>
    <w:rsid w:val="00807E48"/>
    <w:rsid w:val="00813E19"/>
    <w:rsid w:val="0081663E"/>
    <w:rsid w:val="00855ED9"/>
    <w:rsid w:val="00855F39"/>
    <w:rsid w:val="00860769"/>
    <w:rsid w:val="00860CAC"/>
    <w:rsid w:val="0087657E"/>
    <w:rsid w:val="00876765"/>
    <w:rsid w:val="00877246"/>
    <w:rsid w:val="008906B7"/>
    <w:rsid w:val="008940C2"/>
    <w:rsid w:val="008953FB"/>
    <w:rsid w:val="008B1F45"/>
    <w:rsid w:val="008B560C"/>
    <w:rsid w:val="008B63AF"/>
    <w:rsid w:val="008C32D5"/>
    <w:rsid w:val="008D3247"/>
    <w:rsid w:val="008D43BF"/>
    <w:rsid w:val="008F1E6C"/>
    <w:rsid w:val="008F5F7B"/>
    <w:rsid w:val="009004E6"/>
    <w:rsid w:val="009037CD"/>
    <w:rsid w:val="00903902"/>
    <w:rsid w:val="00905DE9"/>
    <w:rsid w:val="0090722A"/>
    <w:rsid w:val="00907A60"/>
    <w:rsid w:val="00913CD6"/>
    <w:rsid w:val="00915EE0"/>
    <w:rsid w:val="009369DB"/>
    <w:rsid w:val="00943E44"/>
    <w:rsid w:val="00947276"/>
    <w:rsid w:val="0095624E"/>
    <w:rsid w:val="00967B21"/>
    <w:rsid w:val="009702E5"/>
    <w:rsid w:val="00973383"/>
    <w:rsid w:val="00976FC8"/>
    <w:rsid w:val="009778D2"/>
    <w:rsid w:val="009867B3"/>
    <w:rsid w:val="0099028B"/>
    <w:rsid w:val="00996685"/>
    <w:rsid w:val="009A0E76"/>
    <w:rsid w:val="009A74B4"/>
    <w:rsid w:val="009B634A"/>
    <w:rsid w:val="009C0F00"/>
    <w:rsid w:val="009D0C69"/>
    <w:rsid w:val="009D31A9"/>
    <w:rsid w:val="00A04576"/>
    <w:rsid w:val="00A0496A"/>
    <w:rsid w:val="00A049C2"/>
    <w:rsid w:val="00A05D8F"/>
    <w:rsid w:val="00A0659B"/>
    <w:rsid w:val="00A203A5"/>
    <w:rsid w:val="00A226A2"/>
    <w:rsid w:val="00A2580D"/>
    <w:rsid w:val="00A27662"/>
    <w:rsid w:val="00A32B3A"/>
    <w:rsid w:val="00A45AD7"/>
    <w:rsid w:val="00A467F9"/>
    <w:rsid w:val="00A475DA"/>
    <w:rsid w:val="00A53920"/>
    <w:rsid w:val="00A550C7"/>
    <w:rsid w:val="00A7101B"/>
    <w:rsid w:val="00A76434"/>
    <w:rsid w:val="00A77522"/>
    <w:rsid w:val="00A8367F"/>
    <w:rsid w:val="00A8654B"/>
    <w:rsid w:val="00A933AE"/>
    <w:rsid w:val="00A9430B"/>
    <w:rsid w:val="00A96B23"/>
    <w:rsid w:val="00AA2F77"/>
    <w:rsid w:val="00AB3F97"/>
    <w:rsid w:val="00AC2899"/>
    <w:rsid w:val="00AC3170"/>
    <w:rsid w:val="00AC4B6B"/>
    <w:rsid w:val="00AE037B"/>
    <w:rsid w:val="00AE140A"/>
    <w:rsid w:val="00AF2412"/>
    <w:rsid w:val="00AF24C2"/>
    <w:rsid w:val="00B07FDC"/>
    <w:rsid w:val="00B11484"/>
    <w:rsid w:val="00B3287C"/>
    <w:rsid w:val="00B43969"/>
    <w:rsid w:val="00B465BB"/>
    <w:rsid w:val="00B53DCF"/>
    <w:rsid w:val="00B57FB1"/>
    <w:rsid w:val="00B73356"/>
    <w:rsid w:val="00B85E01"/>
    <w:rsid w:val="00B96C3E"/>
    <w:rsid w:val="00BA06BC"/>
    <w:rsid w:val="00BA7036"/>
    <w:rsid w:val="00BB1A71"/>
    <w:rsid w:val="00BB4768"/>
    <w:rsid w:val="00BC51D1"/>
    <w:rsid w:val="00BD1818"/>
    <w:rsid w:val="00BD1C5F"/>
    <w:rsid w:val="00BD63CC"/>
    <w:rsid w:val="00BE01A7"/>
    <w:rsid w:val="00BE0E9A"/>
    <w:rsid w:val="00BF125B"/>
    <w:rsid w:val="00C00F95"/>
    <w:rsid w:val="00C07D7C"/>
    <w:rsid w:val="00C14597"/>
    <w:rsid w:val="00C17CE4"/>
    <w:rsid w:val="00C20644"/>
    <w:rsid w:val="00C338CA"/>
    <w:rsid w:val="00C37C75"/>
    <w:rsid w:val="00C457D2"/>
    <w:rsid w:val="00C474D1"/>
    <w:rsid w:val="00C47E46"/>
    <w:rsid w:val="00C7094B"/>
    <w:rsid w:val="00C72E06"/>
    <w:rsid w:val="00C75E30"/>
    <w:rsid w:val="00C82D83"/>
    <w:rsid w:val="00C96DAA"/>
    <w:rsid w:val="00CA3D80"/>
    <w:rsid w:val="00CA79EC"/>
    <w:rsid w:val="00CB41AF"/>
    <w:rsid w:val="00CC2F0B"/>
    <w:rsid w:val="00CC6574"/>
    <w:rsid w:val="00CD66E0"/>
    <w:rsid w:val="00CE219E"/>
    <w:rsid w:val="00CE2885"/>
    <w:rsid w:val="00CE757B"/>
    <w:rsid w:val="00CF115F"/>
    <w:rsid w:val="00CF557D"/>
    <w:rsid w:val="00CF7EC9"/>
    <w:rsid w:val="00D03E4F"/>
    <w:rsid w:val="00D05ED1"/>
    <w:rsid w:val="00D07E09"/>
    <w:rsid w:val="00D11931"/>
    <w:rsid w:val="00D1295D"/>
    <w:rsid w:val="00D234C8"/>
    <w:rsid w:val="00D23CBE"/>
    <w:rsid w:val="00D25F80"/>
    <w:rsid w:val="00D27F23"/>
    <w:rsid w:val="00D523B7"/>
    <w:rsid w:val="00D54BC3"/>
    <w:rsid w:val="00D55D56"/>
    <w:rsid w:val="00D71048"/>
    <w:rsid w:val="00DA36DD"/>
    <w:rsid w:val="00DA4259"/>
    <w:rsid w:val="00DB1542"/>
    <w:rsid w:val="00DB29C5"/>
    <w:rsid w:val="00DB32C8"/>
    <w:rsid w:val="00DB4B0B"/>
    <w:rsid w:val="00DB6E31"/>
    <w:rsid w:val="00DC3DD6"/>
    <w:rsid w:val="00DC4206"/>
    <w:rsid w:val="00DC6322"/>
    <w:rsid w:val="00DD26F3"/>
    <w:rsid w:val="00DE5077"/>
    <w:rsid w:val="00DF06E5"/>
    <w:rsid w:val="00DF3265"/>
    <w:rsid w:val="00DF396F"/>
    <w:rsid w:val="00E0258A"/>
    <w:rsid w:val="00E127F3"/>
    <w:rsid w:val="00E143C0"/>
    <w:rsid w:val="00E152F2"/>
    <w:rsid w:val="00E22B2B"/>
    <w:rsid w:val="00E278F0"/>
    <w:rsid w:val="00E32894"/>
    <w:rsid w:val="00E32C83"/>
    <w:rsid w:val="00E3417F"/>
    <w:rsid w:val="00E51D1D"/>
    <w:rsid w:val="00E5706B"/>
    <w:rsid w:val="00E60FA5"/>
    <w:rsid w:val="00E675F0"/>
    <w:rsid w:val="00E71F53"/>
    <w:rsid w:val="00E768EA"/>
    <w:rsid w:val="00E76BDC"/>
    <w:rsid w:val="00E85856"/>
    <w:rsid w:val="00E907C7"/>
    <w:rsid w:val="00EA794F"/>
    <w:rsid w:val="00EB088A"/>
    <w:rsid w:val="00EC26F7"/>
    <w:rsid w:val="00EC7D44"/>
    <w:rsid w:val="00ED20E2"/>
    <w:rsid w:val="00EE118A"/>
    <w:rsid w:val="00EE1EB0"/>
    <w:rsid w:val="00EE5C1E"/>
    <w:rsid w:val="00EF1579"/>
    <w:rsid w:val="00F13E60"/>
    <w:rsid w:val="00F22005"/>
    <w:rsid w:val="00F2206D"/>
    <w:rsid w:val="00F24727"/>
    <w:rsid w:val="00F27EA0"/>
    <w:rsid w:val="00F31BD6"/>
    <w:rsid w:val="00F31CB6"/>
    <w:rsid w:val="00F376EB"/>
    <w:rsid w:val="00F4485D"/>
    <w:rsid w:val="00F57EFA"/>
    <w:rsid w:val="00F63E51"/>
    <w:rsid w:val="00F66C75"/>
    <w:rsid w:val="00F72DA1"/>
    <w:rsid w:val="00F87FDB"/>
    <w:rsid w:val="00F91C7E"/>
    <w:rsid w:val="00FB076E"/>
    <w:rsid w:val="00FB196F"/>
    <w:rsid w:val="00FB1E12"/>
    <w:rsid w:val="00FC5920"/>
    <w:rsid w:val="00FC756E"/>
    <w:rsid w:val="00FD0367"/>
    <w:rsid w:val="00FD68A3"/>
    <w:rsid w:val="00FD7555"/>
    <w:rsid w:val="00FE2D9F"/>
    <w:rsid w:val="00FF0A0A"/>
    <w:rsid w:val="00FF5F1E"/>
    <w:rsid w:val="1F1D6446"/>
    <w:rsid w:val="1F691D9D"/>
    <w:rsid w:val="3F4F38F1"/>
    <w:rsid w:val="4822081F"/>
    <w:rsid w:val="486E42C0"/>
    <w:rsid w:val="49FF760A"/>
    <w:rsid w:val="504B2C6D"/>
    <w:rsid w:val="585A0A44"/>
    <w:rsid w:val="609712A6"/>
    <w:rsid w:val="61C305D5"/>
    <w:rsid w:val="633224BC"/>
    <w:rsid w:val="70020D8B"/>
    <w:rsid w:val="772A4EAD"/>
    <w:rsid w:val="785D4F4A"/>
    <w:rsid w:val="7CE63C62"/>
    <w:rsid w:val="7FE1150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F2C"/>
    <w:pPr>
      <w:widowControl w:val="0"/>
      <w:jc w:val="both"/>
    </w:pPr>
    <w:rPr>
      <w:kern w:val="2"/>
      <w:sz w:val="21"/>
      <w:szCs w:val="22"/>
    </w:rPr>
  </w:style>
  <w:style w:type="paragraph" w:styleId="2">
    <w:name w:val="heading 2"/>
    <w:basedOn w:val="a"/>
    <w:next w:val="a"/>
    <w:link w:val="2Char"/>
    <w:uiPriority w:val="9"/>
    <w:qFormat/>
    <w:rsid w:val="004F3F2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4F3F2C"/>
    <w:pPr>
      <w:ind w:leftChars="2500" w:left="100"/>
    </w:pPr>
  </w:style>
  <w:style w:type="paragraph" w:styleId="a4">
    <w:name w:val="Normal (Web)"/>
    <w:basedOn w:val="a"/>
    <w:uiPriority w:val="99"/>
    <w:unhideWhenUsed/>
    <w:qFormat/>
    <w:rsid w:val="004F3F2C"/>
    <w:rPr>
      <w:rFonts w:ascii="Times New Roman" w:hAnsi="Times New Roman" w:cs="Times New Roman"/>
      <w:sz w:val="24"/>
      <w:szCs w:val="24"/>
    </w:rPr>
  </w:style>
  <w:style w:type="table" w:styleId="a5">
    <w:name w:val="Table Grid"/>
    <w:basedOn w:val="a1"/>
    <w:uiPriority w:val="59"/>
    <w:qFormat/>
    <w:rsid w:val="004F3F2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Strong"/>
    <w:basedOn w:val="a0"/>
    <w:uiPriority w:val="22"/>
    <w:qFormat/>
    <w:rsid w:val="004F3F2C"/>
    <w:rPr>
      <w:b/>
      <w:bCs/>
    </w:rPr>
  </w:style>
  <w:style w:type="character" w:styleId="a7">
    <w:name w:val="Hyperlink"/>
    <w:basedOn w:val="a0"/>
    <w:uiPriority w:val="99"/>
    <w:unhideWhenUsed/>
    <w:qFormat/>
    <w:rsid w:val="004F3F2C"/>
    <w:rPr>
      <w:color w:val="0000FF" w:themeColor="hyperlink"/>
      <w:u w:val="single"/>
    </w:rPr>
  </w:style>
  <w:style w:type="character" w:customStyle="1" w:styleId="Char">
    <w:name w:val="日期 Char"/>
    <w:basedOn w:val="a0"/>
    <w:link w:val="a3"/>
    <w:uiPriority w:val="99"/>
    <w:semiHidden/>
    <w:qFormat/>
    <w:rsid w:val="004F3F2C"/>
  </w:style>
  <w:style w:type="paragraph" w:styleId="a8">
    <w:name w:val="List Paragraph"/>
    <w:basedOn w:val="a"/>
    <w:uiPriority w:val="34"/>
    <w:qFormat/>
    <w:rsid w:val="004F3F2C"/>
    <w:pPr>
      <w:ind w:firstLineChars="200" w:firstLine="420"/>
    </w:pPr>
  </w:style>
  <w:style w:type="character" w:customStyle="1" w:styleId="2Char">
    <w:name w:val="标题 2 Char"/>
    <w:basedOn w:val="a0"/>
    <w:link w:val="2"/>
    <w:uiPriority w:val="9"/>
    <w:qFormat/>
    <w:rsid w:val="004F3F2C"/>
    <w:rPr>
      <w:rFonts w:ascii="宋体" w:eastAsia="宋体" w:hAnsi="宋体" w:cs="宋体"/>
      <w:b/>
      <w:bCs/>
      <w:kern w:val="0"/>
      <w:sz w:val="36"/>
      <w:szCs w:val="36"/>
    </w:rPr>
  </w:style>
  <w:style w:type="character" w:customStyle="1" w:styleId="bjh-p">
    <w:name w:val="bjh-p"/>
    <w:basedOn w:val="a0"/>
    <w:qFormat/>
    <w:rsid w:val="004F3F2C"/>
  </w:style>
  <w:style w:type="character" w:customStyle="1" w:styleId="bjh-strong">
    <w:name w:val="bjh-strong"/>
    <w:basedOn w:val="a0"/>
    <w:qFormat/>
    <w:rsid w:val="004F3F2C"/>
  </w:style>
  <w:style w:type="character" w:customStyle="1" w:styleId="1">
    <w:name w:val="未处理的提及1"/>
    <w:basedOn w:val="a0"/>
    <w:uiPriority w:val="99"/>
    <w:semiHidden/>
    <w:unhideWhenUsed/>
    <w:qFormat/>
    <w:rsid w:val="004F3F2C"/>
    <w:rPr>
      <w:color w:val="605E5C"/>
      <w:shd w:val="clear" w:color="auto" w:fill="E1DFDD"/>
    </w:rPr>
  </w:style>
  <w:style w:type="character" w:customStyle="1" w:styleId="20">
    <w:name w:val="未处理的提及2"/>
    <w:basedOn w:val="a0"/>
    <w:uiPriority w:val="99"/>
    <w:semiHidden/>
    <w:unhideWhenUsed/>
    <w:qFormat/>
    <w:rsid w:val="004F3F2C"/>
    <w:rPr>
      <w:color w:val="605E5C"/>
      <w:shd w:val="clear" w:color="auto" w:fill="E1DFDD"/>
    </w:rPr>
  </w:style>
  <w:style w:type="paragraph" w:styleId="a9">
    <w:name w:val="header"/>
    <w:basedOn w:val="a"/>
    <w:link w:val="Char0"/>
    <w:uiPriority w:val="99"/>
    <w:semiHidden/>
    <w:unhideWhenUsed/>
    <w:rsid w:val="007E526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uiPriority w:val="99"/>
    <w:semiHidden/>
    <w:rsid w:val="007E526B"/>
    <w:rPr>
      <w:kern w:val="2"/>
      <w:sz w:val="18"/>
      <w:szCs w:val="18"/>
    </w:rPr>
  </w:style>
  <w:style w:type="paragraph" w:styleId="aa">
    <w:name w:val="footer"/>
    <w:basedOn w:val="a"/>
    <w:link w:val="Char1"/>
    <w:uiPriority w:val="99"/>
    <w:semiHidden/>
    <w:unhideWhenUsed/>
    <w:rsid w:val="007E526B"/>
    <w:pPr>
      <w:tabs>
        <w:tab w:val="center" w:pos="4153"/>
        <w:tab w:val="right" w:pos="8306"/>
      </w:tabs>
      <w:snapToGrid w:val="0"/>
      <w:jc w:val="left"/>
    </w:pPr>
    <w:rPr>
      <w:sz w:val="18"/>
      <w:szCs w:val="18"/>
    </w:rPr>
  </w:style>
  <w:style w:type="character" w:customStyle="1" w:styleId="Char1">
    <w:name w:val="页脚 Char"/>
    <w:basedOn w:val="a0"/>
    <w:link w:val="aa"/>
    <w:uiPriority w:val="99"/>
    <w:semiHidden/>
    <w:rsid w:val="007E526B"/>
    <w:rPr>
      <w:kern w:val="2"/>
      <w:sz w:val="18"/>
      <w:szCs w:val="18"/>
    </w:rPr>
  </w:style>
  <w:style w:type="paragraph" w:styleId="ab">
    <w:name w:val="Balloon Text"/>
    <w:basedOn w:val="a"/>
    <w:link w:val="Char2"/>
    <w:uiPriority w:val="99"/>
    <w:semiHidden/>
    <w:unhideWhenUsed/>
    <w:rsid w:val="007E526B"/>
    <w:rPr>
      <w:sz w:val="18"/>
      <w:szCs w:val="18"/>
    </w:rPr>
  </w:style>
  <w:style w:type="character" w:customStyle="1" w:styleId="Char2">
    <w:name w:val="批注框文本 Char"/>
    <w:basedOn w:val="a0"/>
    <w:link w:val="ab"/>
    <w:uiPriority w:val="99"/>
    <w:semiHidden/>
    <w:rsid w:val="007E526B"/>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epyzb@126.com,jijian@shiep.edu.cn&#1229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iep_jgxy@163.com&#1229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553</Words>
  <Characters>3157</Characters>
  <Application>Microsoft Office Word</Application>
  <DocSecurity>0</DocSecurity>
  <Lines>26</Lines>
  <Paragraphs>7</Paragraphs>
  <ScaleCrop>false</ScaleCrop>
  <Company>Microsoft</Company>
  <LinksUpToDate>false</LinksUpToDate>
  <CharactersWithSpaces>3703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吴建国</dc:creator>
  <cp:lastModifiedBy>吴建国</cp:lastModifiedBy>
  <cp:revision>84</cp:revision>
  <dcterms:created xsi:type="dcterms:W3CDTF">2020-04-22T07:22:00Z</dcterms:created>
  <dcterms:modified xsi:type="dcterms:W3CDTF">2020-05-07T10:05:00Z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